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05" w:rsidRPr="001B227F" w:rsidRDefault="00867C05" w:rsidP="00867C0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227F">
        <w:rPr>
          <w:rFonts w:ascii="Times New Roman" w:hAnsi="Times New Roman" w:cs="Times New Roman"/>
          <w:b/>
          <w:i/>
          <w:sz w:val="28"/>
          <w:szCs w:val="28"/>
        </w:rPr>
        <w:t>Рекомендации психолога родителям</w:t>
      </w:r>
    </w:p>
    <w:p w:rsidR="00867C05" w:rsidRPr="001B227F" w:rsidRDefault="00867C05" w:rsidP="00867C0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227F">
        <w:rPr>
          <w:rFonts w:ascii="Times New Roman" w:hAnsi="Times New Roman" w:cs="Times New Roman"/>
          <w:b/>
          <w:sz w:val="40"/>
          <w:szCs w:val="40"/>
        </w:rPr>
        <w:t>«Я сам! или Кризис 3-х лет»</w:t>
      </w:r>
    </w:p>
    <w:p w:rsidR="00867C05" w:rsidRPr="001B227F" w:rsidRDefault="00867C05" w:rsidP="00867C05">
      <w:pPr>
        <w:spacing w:before="75" w:after="75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– то решать свои проблемы. </w:t>
      </w:r>
    </w:p>
    <w:p w:rsidR="00867C05" w:rsidRPr="001B227F" w:rsidRDefault="00867C05" w:rsidP="00867C05">
      <w:pPr>
        <w:spacing w:before="75" w:after="75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867C05" w:rsidRPr="001B227F" w:rsidRDefault="00867C05" w:rsidP="00867C05">
      <w:pPr>
        <w:spacing w:before="75" w:after="75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Кризисы развития</w:t>
      </w: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относительно короткие (от нескольких месяцев до года –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– критических, то есть кризисы – это переходы между стабильными периодами.</w:t>
      </w:r>
    </w:p>
    <w:p w:rsidR="00867C05" w:rsidRPr="001B227F" w:rsidRDefault="00867C05" w:rsidP="00867C05">
      <w:pPr>
        <w:spacing w:before="75" w:after="75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внешняя «</w:t>
      </w:r>
      <w:proofErr w:type="spellStart"/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бескризисность</w:t>
      </w:r>
      <w:proofErr w:type="spellEnd"/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867C05" w:rsidRPr="00867C05" w:rsidRDefault="00867C05" w:rsidP="00867C05">
      <w:pPr>
        <w:spacing w:before="75" w:after="75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Как помочь ребенку выйти из него, не внося в душу негативные качества: ведь упрямства – это крайняя степень проявления воли, необходимого для ребенка качества; капризность – демонстрация собственной значимости для других, ощущение своего «Я», эгоизм – в здоровом виде чувство «самостоятельности», собственное достоинство; агрессивность – крайняя форма самозащиты; замкнутость – неадекватная форма проявления здоровой осторожности, то есть необходимых для выживания в обществе качеств. Ребенок должен выйти из кризиса с набором положительных качеств, главная задача родителей и педагогов – не допустить закрепления их крайних проявлений.</w:t>
      </w:r>
      <w:bookmarkStart w:id="0" w:name="_GoBack"/>
      <w:bookmarkEnd w:id="0"/>
    </w:p>
    <w:p w:rsidR="00867C05" w:rsidRPr="001B227F" w:rsidRDefault="00867C05" w:rsidP="00867C05">
      <w:pPr>
        <w:spacing w:before="75" w:after="75"/>
        <w:ind w:firstLine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Что необходимо знать воспитателям и родителям </w:t>
      </w:r>
    </w:p>
    <w:p w:rsidR="00867C05" w:rsidRPr="001B227F" w:rsidRDefault="00867C05" w:rsidP="00867C05">
      <w:pPr>
        <w:spacing w:before="75" w:after="75"/>
        <w:ind w:firstLine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B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1B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детском упрямстве и капризности:</w:t>
      </w:r>
    </w:p>
    <w:p w:rsidR="00867C05" w:rsidRPr="001B227F" w:rsidRDefault="00867C05" w:rsidP="00867C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упрямства и капризности начинается примерно с 18 месяцев;</w:t>
      </w:r>
    </w:p>
    <w:p w:rsidR="00867C05" w:rsidRPr="001B227F" w:rsidRDefault="00867C05" w:rsidP="00867C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фаза эта заканчивается к 3.5 – 4 годам (случайные приступы упрямства в более старшем возрасте – тоже вещь вполне нормальная);</w:t>
      </w:r>
    </w:p>
    <w:p w:rsidR="00867C05" w:rsidRPr="001B227F" w:rsidRDefault="00867C05" w:rsidP="00867C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упрямства приходится на 2.5 – 3 года жизни;</w:t>
      </w:r>
    </w:p>
    <w:p w:rsidR="00867C05" w:rsidRPr="001B227F" w:rsidRDefault="00867C05" w:rsidP="00867C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867C05" w:rsidRPr="001B227F" w:rsidRDefault="00867C05" w:rsidP="00867C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867C05" w:rsidRPr="001B227F" w:rsidRDefault="00867C05" w:rsidP="00867C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 (у некоторых – до 19 раз);</w:t>
      </w:r>
    </w:p>
    <w:p w:rsidR="00867C05" w:rsidRPr="001B227F" w:rsidRDefault="00867C05" w:rsidP="00867C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</w:t>
      </w:r>
      <w:r w:rsidRPr="001B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удобных способах манипулирования ребенком своими родителями. </w:t>
      </w: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это результат соглашательского поведения родителей, поддавшихся нажиму со стороны ребенка, нередко ради своего спокойствия. </w:t>
      </w:r>
    </w:p>
    <w:p w:rsidR="00867C05" w:rsidRPr="001B227F" w:rsidRDefault="00867C05" w:rsidP="00867C05">
      <w:pPr>
        <w:spacing w:before="75" w:after="75"/>
        <w:ind w:firstLine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05" w:rsidRPr="001B227F" w:rsidRDefault="00867C05" w:rsidP="00867C05">
      <w:pPr>
        <w:spacing w:before="75" w:after="75"/>
        <w:ind w:firstLine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могут сделать родители:</w:t>
      </w:r>
    </w:p>
    <w:p w:rsidR="00867C05" w:rsidRPr="001B227F" w:rsidRDefault="00867C05" w:rsidP="00867C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придавайте большого значения упрямству и капризности. Примите это как необходимость.</w:t>
      </w:r>
    </w:p>
    <w:p w:rsidR="00867C05" w:rsidRPr="001B227F" w:rsidRDefault="00867C05" w:rsidP="00867C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приступа упрямства оставайтесь рядом, дайте ребенку почувствовать, что вы его понимаете.</w:t>
      </w:r>
    </w:p>
    <w:p w:rsidR="00867C05" w:rsidRPr="001B227F" w:rsidRDefault="00867C05" w:rsidP="00867C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во время приступа что – то внушать ребенку. Это бесполезно. Ругань не имеет смысла, шлепки еще сильнее будоражат.</w:t>
      </w:r>
    </w:p>
    <w:p w:rsidR="00867C05" w:rsidRPr="001B227F" w:rsidRDefault="00867C05" w:rsidP="00867C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Истеричность и капризность требуют зрителей, не прибегайте к помощи посторонних: «Посмотрите, какая плохая девочка, ай-я-</w:t>
      </w:r>
      <w:proofErr w:type="spellStart"/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!». Ребенку только это и нужно.</w:t>
      </w:r>
    </w:p>
    <w:p w:rsidR="00867C05" w:rsidRPr="001B227F" w:rsidRDefault="00867C05" w:rsidP="00867C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– взять его за руку и увести.</w:t>
      </w:r>
    </w:p>
    <w:p w:rsidR="00867C05" w:rsidRPr="001B227F" w:rsidRDefault="00867C05" w:rsidP="00867C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867C05" w:rsidRPr="001B227F" w:rsidRDefault="00867C05" w:rsidP="00867C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</w:p>
    <w:p w:rsidR="00867C05" w:rsidRPr="001B227F" w:rsidRDefault="00867C05" w:rsidP="00867C05">
      <w:pPr>
        <w:spacing w:before="75" w:after="75"/>
        <w:ind w:firstLine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67C05" w:rsidRPr="001B227F" w:rsidRDefault="00867C05" w:rsidP="00867C05">
      <w:pPr>
        <w:spacing w:before="75" w:after="75"/>
        <w:ind w:firstLine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67C05" w:rsidRPr="001B227F" w:rsidRDefault="00867C05" w:rsidP="00867C05">
      <w:pPr>
        <w:spacing w:before="75" w:after="75"/>
        <w:ind w:firstLine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67C05" w:rsidRPr="001B227F" w:rsidRDefault="00867C05" w:rsidP="00867C05">
      <w:pPr>
        <w:spacing w:before="75" w:after="75"/>
        <w:ind w:firstLine="1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67C05" w:rsidRPr="001B227F" w:rsidRDefault="00867C05" w:rsidP="00867C05">
      <w:pPr>
        <w:spacing w:before="75" w:after="75"/>
        <w:ind w:firstLine="150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</w:pPr>
      <w:r w:rsidRPr="001B227F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  <w:t>Я сам!</w:t>
      </w:r>
    </w:p>
    <w:p w:rsidR="00867C05" w:rsidRPr="001B227F" w:rsidRDefault="00867C05" w:rsidP="00867C05">
      <w:pPr>
        <w:spacing w:before="75" w:after="75"/>
        <w:ind w:firstLine="15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Я негативен и упрям,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Строптив и своеволен,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Средою социальной я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Ужасно недоволен.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Вы не даете мне шагнуть,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Всегда помочь готовы.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О боже! Как же тяжелы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Сердечные оковы.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Система «Я» кипит во мне,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Хочу кричать повсюду: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Я – самость, братцы, я живу,</w:t>
      </w:r>
    </w:p>
    <w:p w:rsidR="00867C05" w:rsidRPr="001B227F" w:rsidRDefault="00867C05" w:rsidP="00867C05">
      <w:pPr>
        <w:spacing w:after="0"/>
        <w:ind w:left="600" w:right="600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B227F">
        <w:rPr>
          <w:rFonts w:ascii="Times New Roman" w:eastAsia="Times New Roman" w:hAnsi="Times New Roman" w:cs="Times New Roman"/>
          <w:sz w:val="48"/>
          <w:szCs w:val="48"/>
          <w:lang w:eastAsia="ru-RU"/>
        </w:rPr>
        <w:t>Хочу! Могу! И буду!</w:t>
      </w:r>
    </w:p>
    <w:p w:rsidR="00867C05" w:rsidRDefault="00867C05" w:rsidP="00867C05">
      <w:pPr>
        <w:spacing w:before="75" w:after="75"/>
        <w:ind w:firstLine="150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67C05" w:rsidRDefault="00867C05" w:rsidP="00867C05">
      <w:pPr>
        <w:spacing w:before="75" w:after="75"/>
        <w:ind w:firstLine="150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67C05" w:rsidRPr="001B227F" w:rsidRDefault="00867C05" w:rsidP="00867C05">
      <w:pPr>
        <w:spacing w:before="75" w:after="75"/>
        <w:ind w:firstLine="150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B227F">
        <w:rPr>
          <w:rFonts w:ascii="Times New Roman" w:eastAsia="Times New Roman" w:hAnsi="Times New Roman" w:cs="Times New Roman"/>
          <w:sz w:val="40"/>
          <w:szCs w:val="40"/>
          <w:lang w:eastAsia="ru-RU"/>
        </w:rPr>
        <w:t>(</w:t>
      </w:r>
      <w:proofErr w:type="spellStart"/>
      <w:r w:rsidRPr="001B227F">
        <w:rPr>
          <w:rFonts w:ascii="Times New Roman" w:eastAsia="Times New Roman" w:hAnsi="Times New Roman" w:cs="Times New Roman"/>
          <w:sz w:val="40"/>
          <w:szCs w:val="40"/>
          <w:lang w:eastAsia="ru-RU"/>
        </w:rPr>
        <w:t>Булдакова</w:t>
      </w:r>
      <w:proofErr w:type="spellEnd"/>
      <w:r w:rsidRPr="001B227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Л. А.)</w:t>
      </w:r>
    </w:p>
    <w:p w:rsidR="00867C05" w:rsidRPr="001B227F" w:rsidRDefault="00867C05" w:rsidP="00867C05"/>
    <w:p w:rsidR="00867C05" w:rsidRPr="001B227F" w:rsidRDefault="00867C05" w:rsidP="00867C05"/>
    <w:p w:rsidR="002D3075" w:rsidRDefault="002D3075"/>
    <w:sectPr w:rsidR="002D3075" w:rsidSect="00867C0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22D0D"/>
    <w:multiLevelType w:val="multilevel"/>
    <w:tmpl w:val="10DC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11D50"/>
    <w:multiLevelType w:val="multilevel"/>
    <w:tmpl w:val="9A5A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52"/>
    <w:rsid w:val="002D3075"/>
    <w:rsid w:val="00693252"/>
    <w:rsid w:val="0086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52852-CEEC-408D-8CD6-880E596B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2015-12-18T04:59:00Z</dcterms:created>
  <dcterms:modified xsi:type="dcterms:W3CDTF">2015-12-18T05:00:00Z</dcterms:modified>
</cp:coreProperties>
</file>