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C5" w:rsidRPr="006C2209" w:rsidRDefault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С  2017  года   в  д</w:t>
      </w:r>
      <w:r w:rsidR="00C214AD" w:rsidRPr="006C2209">
        <w:rPr>
          <w:rFonts w:ascii="Times New Roman" w:hAnsi="Times New Roman" w:cs="Times New Roman"/>
          <w:sz w:val="24"/>
          <w:szCs w:val="24"/>
        </w:rPr>
        <w:t xml:space="preserve">етском  саду  функционирует  проект  « Особенный  ребенок». В группах появилось  несколько  детей  с  сочетанными  отклонениями в  развитии. Им  нужен  особый  образовательный маршрут, АОП, особенный  подход, создание  определенной  развивающей безопасной  среды. Кроме того в образовательную систему  </w:t>
      </w:r>
      <w:proofErr w:type="spellStart"/>
      <w:r w:rsidR="00C214AD" w:rsidRPr="006C2209">
        <w:rPr>
          <w:rFonts w:ascii="Times New Roman" w:hAnsi="Times New Roman" w:cs="Times New Roman"/>
          <w:sz w:val="24"/>
          <w:szCs w:val="24"/>
        </w:rPr>
        <w:t>доу</w:t>
      </w:r>
      <w:proofErr w:type="spellEnd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 включили  2 детей  с  центра « </w:t>
      </w:r>
      <w:proofErr w:type="spellStart"/>
      <w:r w:rsidR="00C214AD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="00C214AD" w:rsidRPr="006C2209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C214AD" w:rsidRPr="006C2209">
        <w:rPr>
          <w:rFonts w:ascii="Times New Roman" w:hAnsi="Times New Roman" w:cs="Times New Roman"/>
          <w:sz w:val="24"/>
          <w:szCs w:val="24"/>
        </w:rPr>
        <w:t>ля  детей  с  тяжелыми интеллектуальными  заболеваниями. На  заседании  ПМПК было решение распределить  детей  по специалистам, с  целью</w:t>
      </w:r>
      <w:proofErr w:type="gramStart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214AD" w:rsidRPr="006C2209">
        <w:rPr>
          <w:rFonts w:ascii="Times New Roman" w:hAnsi="Times New Roman" w:cs="Times New Roman"/>
          <w:sz w:val="24"/>
          <w:szCs w:val="24"/>
        </w:rPr>
        <w:t xml:space="preserve"> сопровождать детей в образовательной деятельности, с  учетом возможностей  каждого  ребенка. В мое сопровождение посту</w:t>
      </w:r>
      <w:r w:rsidR="00BC495A" w:rsidRPr="006C2209">
        <w:rPr>
          <w:rFonts w:ascii="Times New Roman" w:hAnsi="Times New Roman" w:cs="Times New Roman"/>
          <w:sz w:val="24"/>
          <w:szCs w:val="24"/>
        </w:rPr>
        <w:t>пили  дети с  синдромом Дауна,  с  тотальной  слепотой</w:t>
      </w:r>
      <w:proofErr w:type="gramStart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C214AD" w:rsidRPr="006C2209">
        <w:rPr>
          <w:rFonts w:ascii="Times New Roman" w:hAnsi="Times New Roman" w:cs="Times New Roman"/>
          <w:sz w:val="24"/>
          <w:szCs w:val="24"/>
        </w:rPr>
        <w:t>с ЗПР, с  элементами РАС, с ММД и СДВ и Г.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="00C214AD" w:rsidRPr="006C2209">
        <w:rPr>
          <w:rFonts w:ascii="Times New Roman" w:hAnsi="Times New Roman" w:cs="Times New Roman"/>
          <w:sz w:val="24"/>
          <w:szCs w:val="24"/>
        </w:rPr>
        <w:t>Два  ребенка  посещали  занятия с  родителями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. Два  ребенка   из  центра « </w:t>
      </w:r>
      <w:proofErr w:type="spellStart"/>
      <w:r w:rsidR="003311C5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3311C5" w:rsidRPr="006C2209">
        <w:rPr>
          <w:rFonts w:ascii="Times New Roman" w:hAnsi="Times New Roman" w:cs="Times New Roman"/>
          <w:sz w:val="24"/>
          <w:szCs w:val="24"/>
        </w:rPr>
        <w:t xml:space="preserve">». Остальные  дети посещали  группы  для  детей  с  нарушенным  зрением, но  имели множественные вторичные отклонения. Цель  занятий – подготовить  ребенка к   социальному  и образовательному пространству, установить  коммуникативные мостики  с  детьми  и взрослыми, </w:t>
      </w:r>
      <w:proofErr w:type="spellStart"/>
      <w:r w:rsidR="003311C5" w:rsidRPr="006C2209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r w:rsidR="003311C5" w:rsidRPr="006C2209">
        <w:rPr>
          <w:rFonts w:ascii="Times New Roman" w:hAnsi="Times New Roman" w:cs="Times New Roman"/>
          <w:sz w:val="24"/>
          <w:szCs w:val="24"/>
        </w:rPr>
        <w:t xml:space="preserve"> психического  развития, развитие моторной и речевой  активности, создание психологического комфорта  для  каждого  малыша.</w:t>
      </w:r>
    </w:p>
    <w:p w:rsidR="0008106B" w:rsidRPr="006C2209" w:rsidRDefault="0008106B" w:rsidP="0008106B">
      <w:pPr>
        <w:rPr>
          <w:rFonts w:ascii="Times New Roman" w:hAnsi="Times New Roman" w:cs="Times New Roman"/>
          <w:b/>
          <w:sz w:val="24"/>
          <w:szCs w:val="24"/>
        </w:rPr>
      </w:pPr>
      <w:r w:rsidRPr="006C22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311C5" w:rsidRPr="006C2209">
        <w:rPr>
          <w:rFonts w:ascii="Times New Roman" w:hAnsi="Times New Roman" w:cs="Times New Roman"/>
          <w:b/>
          <w:sz w:val="24"/>
          <w:szCs w:val="24"/>
        </w:rPr>
        <w:t xml:space="preserve">  Моя </w:t>
      </w:r>
      <w:r w:rsidRPr="006C2209">
        <w:rPr>
          <w:rFonts w:ascii="Times New Roman" w:hAnsi="Times New Roman" w:cs="Times New Roman"/>
          <w:b/>
          <w:sz w:val="24"/>
          <w:szCs w:val="24"/>
        </w:rPr>
        <w:t>группа</w:t>
      </w:r>
      <w:r w:rsidR="003311C5" w:rsidRPr="006C2209">
        <w:rPr>
          <w:rFonts w:ascii="Times New Roman" w:hAnsi="Times New Roman" w:cs="Times New Roman"/>
          <w:b/>
          <w:sz w:val="24"/>
          <w:szCs w:val="24"/>
        </w:rPr>
        <w:t xml:space="preserve">  в  п</w:t>
      </w:r>
      <w:r w:rsidR="00BC495A" w:rsidRPr="006C2209">
        <w:rPr>
          <w:rFonts w:ascii="Times New Roman" w:hAnsi="Times New Roman" w:cs="Times New Roman"/>
          <w:b/>
          <w:sz w:val="24"/>
          <w:szCs w:val="24"/>
        </w:rPr>
        <w:t>р</w:t>
      </w:r>
      <w:r w:rsidR="003311C5" w:rsidRPr="006C2209">
        <w:rPr>
          <w:rFonts w:ascii="Times New Roman" w:hAnsi="Times New Roman" w:cs="Times New Roman"/>
          <w:b/>
          <w:sz w:val="24"/>
          <w:szCs w:val="24"/>
        </w:rPr>
        <w:t>оекте</w:t>
      </w:r>
      <w:r w:rsidRPr="006C2209">
        <w:rPr>
          <w:rFonts w:ascii="Times New Roman" w:hAnsi="Times New Roman" w:cs="Times New Roman"/>
          <w:b/>
          <w:sz w:val="24"/>
          <w:szCs w:val="24"/>
        </w:rPr>
        <w:t xml:space="preserve">  «Особенный  ребенок»</w:t>
      </w:r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2017-  Рома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Карина</w:t>
      </w:r>
      <w:proofErr w:type="spellEnd"/>
      <w:r w:rsidRPr="006C2209">
        <w:rPr>
          <w:rFonts w:ascii="Times New Roman" w:hAnsi="Times New Roman" w:cs="Times New Roman"/>
          <w:sz w:val="24"/>
          <w:szCs w:val="24"/>
        </w:rPr>
        <w:t>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Вероника</w:t>
      </w:r>
      <w:r w:rsidR="003311C5" w:rsidRPr="006C2209">
        <w:rPr>
          <w:rFonts w:ascii="Times New Roman" w:hAnsi="Times New Roman" w:cs="Times New Roman"/>
          <w:sz w:val="24"/>
          <w:szCs w:val="24"/>
        </w:rPr>
        <w:t>,Эвелина</w:t>
      </w:r>
      <w:proofErr w:type="spellEnd"/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2018-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Эвелина</w:t>
      </w:r>
      <w:proofErr w:type="spellEnd"/>
      <w:r w:rsidRPr="006C2209">
        <w:rPr>
          <w:rFonts w:ascii="Times New Roman" w:hAnsi="Times New Roman" w:cs="Times New Roman"/>
          <w:sz w:val="24"/>
          <w:szCs w:val="24"/>
        </w:rPr>
        <w:t>, Егор, Дима,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Вероника</w:t>
      </w:r>
      <w:r w:rsidR="003311C5" w:rsidRPr="006C2209">
        <w:rPr>
          <w:rFonts w:ascii="Times New Roman" w:hAnsi="Times New Roman" w:cs="Times New Roman"/>
          <w:sz w:val="24"/>
          <w:szCs w:val="24"/>
        </w:rPr>
        <w:t>, Саша,</w:t>
      </w:r>
      <w:r w:rsidR="00DF07D9">
        <w:rPr>
          <w:rFonts w:ascii="Times New Roman" w:hAnsi="Times New Roman" w:cs="Times New Roman"/>
          <w:sz w:val="24"/>
          <w:szCs w:val="24"/>
        </w:rPr>
        <w:t xml:space="preserve"> </w:t>
      </w:r>
      <w:r w:rsidR="003311C5" w:rsidRPr="006C2209">
        <w:rPr>
          <w:rFonts w:ascii="Times New Roman" w:hAnsi="Times New Roman" w:cs="Times New Roman"/>
          <w:sz w:val="24"/>
          <w:szCs w:val="24"/>
        </w:rPr>
        <w:t>Надя</w:t>
      </w:r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 xml:space="preserve">2019-Эвелина,  Егор, Дима,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Вероника</w:t>
      </w:r>
      <w:proofErr w:type="gramStart"/>
      <w:r w:rsidR="003311C5" w:rsidRPr="006C2209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3311C5" w:rsidRPr="006C2209">
        <w:rPr>
          <w:rFonts w:ascii="Times New Roman" w:hAnsi="Times New Roman" w:cs="Times New Roman"/>
          <w:sz w:val="24"/>
          <w:szCs w:val="24"/>
        </w:rPr>
        <w:t>аша</w:t>
      </w:r>
      <w:proofErr w:type="spellEnd"/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2020-  Вероника,  Егор,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 xml:space="preserve">Дима,  </w:t>
      </w:r>
      <w:proofErr w:type="spellStart"/>
      <w:r w:rsidRPr="006C2209">
        <w:rPr>
          <w:rFonts w:ascii="Times New Roman" w:hAnsi="Times New Roman" w:cs="Times New Roman"/>
          <w:sz w:val="24"/>
          <w:szCs w:val="24"/>
        </w:rPr>
        <w:t>Дамир</w:t>
      </w:r>
      <w:proofErr w:type="spellEnd"/>
    </w:p>
    <w:p w:rsidR="0008106B" w:rsidRPr="006C2209" w:rsidRDefault="0008106B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2020-2021- Вероника, Егор, Дима, Коля,</w:t>
      </w:r>
      <w:r w:rsidR="003311C5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Паша</w:t>
      </w:r>
    </w:p>
    <w:p w:rsidR="003311C5" w:rsidRPr="006C2209" w:rsidRDefault="003311C5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2021-2022-  Егор, Коля,  Паша,</w:t>
      </w:r>
      <w:r w:rsidR="000B6E27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Кирилл</w:t>
      </w:r>
      <w:r w:rsidR="00657D89">
        <w:rPr>
          <w:rFonts w:ascii="Times New Roman" w:hAnsi="Times New Roman" w:cs="Times New Roman"/>
          <w:sz w:val="24"/>
          <w:szCs w:val="24"/>
        </w:rPr>
        <w:t>,</w:t>
      </w:r>
      <w:r w:rsidR="00DF07D9">
        <w:rPr>
          <w:rFonts w:ascii="Times New Roman" w:hAnsi="Times New Roman" w:cs="Times New Roman"/>
          <w:sz w:val="24"/>
          <w:szCs w:val="24"/>
        </w:rPr>
        <w:t xml:space="preserve"> </w:t>
      </w:r>
      <w:r w:rsidR="00657D89">
        <w:rPr>
          <w:rFonts w:ascii="Times New Roman" w:hAnsi="Times New Roman" w:cs="Times New Roman"/>
          <w:sz w:val="24"/>
          <w:szCs w:val="24"/>
        </w:rPr>
        <w:t>София,</w:t>
      </w:r>
      <w:r w:rsidR="00DF07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57D89">
        <w:rPr>
          <w:rFonts w:ascii="Times New Roman" w:hAnsi="Times New Roman" w:cs="Times New Roman"/>
          <w:sz w:val="24"/>
          <w:szCs w:val="24"/>
        </w:rPr>
        <w:t>Максар</w:t>
      </w:r>
      <w:proofErr w:type="spellEnd"/>
    </w:p>
    <w:p w:rsidR="003311C5" w:rsidRPr="006C2209" w:rsidRDefault="003311C5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Очень  сложно  было  объединить  работу  тифлопедагога и работу  в  проекте. Искали  разные  подходы  и возможности. Ни  один  ребенок не остался  без внимания. Для  детей, с родителями  создали  такое расписание,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Pr="006C2209">
        <w:rPr>
          <w:rFonts w:ascii="Times New Roman" w:hAnsi="Times New Roman" w:cs="Times New Roman"/>
          <w:sz w:val="24"/>
          <w:szCs w:val="24"/>
        </w:rPr>
        <w:t>которое было удобно  и ребенку  и маме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. После каждого занятия родителям  давали рекомендации. Из-за ситуации  с  </w:t>
      </w:r>
      <w:proofErr w:type="spellStart"/>
      <w:r w:rsidR="00BC495A" w:rsidRPr="006C2209">
        <w:rPr>
          <w:rFonts w:ascii="Times New Roman" w:hAnsi="Times New Roman" w:cs="Times New Roman"/>
          <w:sz w:val="24"/>
          <w:szCs w:val="24"/>
        </w:rPr>
        <w:t>короновирусом</w:t>
      </w:r>
      <w:proofErr w:type="spellEnd"/>
      <w:proofErr w:type="gramStart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не получилась образовательная  деятельность  с  детьми  из  центра « </w:t>
      </w:r>
      <w:proofErr w:type="spellStart"/>
      <w:r w:rsidR="00BC495A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BC495A" w:rsidRPr="006C2209">
        <w:rPr>
          <w:rFonts w:ascii="Times New Roman" w:hAnsi="Times New Roman" w:cs="Times New Roman"/>
          <w:sz w:val="24"/>
          <w:szCs w:val="24"/>
        </w:rPr>
        <w:t>»</w:t>
      </w:r>
      <w:r w:rsidR="006A584B">
        <w:rPr>
          <w:rFonts w:ascii="Times New Roman" w:hAnsi="Times New Roman" w:cs="Times New Roman"/>
          <w:sz w:val="24"/>
          <w:szCs w:val="24"/>
        </w:rPr>
        <w:t xml:space="preserve">, работали  один год. 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В 2020 году  в  школьную группу </w:t>
      </w:r>
      <w:r w:rsidR="006A584B">
        <w:rPr>
          <w:rFonts w:ascii="Times New Roman" w:hAnsi="Times New Roman" w:cs="Times New Roman"/>
          <w:sz w:val="24"/>
          <w:szCs w:val="24"/>
        </w:rPr>
        <w:t>СКОШ №62 (IV вида),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 ушел ребенок  с  тотальной  слепотой, в  другой  город  переехала семья  с  ребенком   с  синдромом Дауна.</w:t>
      </w:r>
      <w:r w:rsidR="000B6E27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="00BC495A" w:rsidRPr="006C2209">
        <w:rPr>
          <w:rFonts w:ascii="Times New Roman" w:hAnsi="Times New Roman" w:cs="Times New Roman"/>
          <w:sz w:val="24"/>
          <w:szCs w:val="24"/>
        </w:rPr>
        <w:t xml:space="preserve">Я считаю, что  фундамент развития  в  этих  детях  мы  заложили правильно и прочно.  И сами получили большой  опыт  работы  с  детьми с  ОВЗ. Большую  помощь  нам  оказывал   центр ранней  помощи  детям « Солнышко», во главе с  </w:t>
      </w:r>
      <w:proofErr w:type="spellStart"/>
      <w:r w:rsidR="00BC495A" w:rsidRPr="006C2209">
        <w:rPr>
          <w:rFonts w:ascii="Times New Roman" w:hAnsi="Times New Roman" w:cs="Times New Roman"/>
          <w:sz w:val="24"/>
          <w:szCs w:val="24"/>
        </w:rPr>
        <w:t>Доздоровой</w:t>
      </w:r>
      <w:proofErr w:type="spellEnd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 С.Ю.  и ее коллективом. Нам позволили принять участие в образовательной программе  для  педагогов</w:t>
      </w:r>
      <w:proofErr w:type="gramStart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C495A" w:rsidRPr="006C2209">
        <w:rPr>
          <w:rFonts w:ascii="Times New Roman" w:hAnsi="Times New Roman" w:cs="Times New Roman"/>
          <w:sz w:val="24"/>
          <w:szCs w:val="24"/>
        </w:rPr>
        <w:t xml:space="preserve"> мы  прошли  учебу  на семинарах, открыли в детском   саду   долгосрочный проект « Передай добро по кругу» ,принимали  детей ЦРП « Солнышко» в детском саду, устраивали   сезонные  праздники, сопровождали  детей в общеобразовательных  группах</w:t>
      </w:r>
      <w:r w:rsidR="000B6E27" w:rsidRPr="006C2209">
        <w:rPr>
          <w:rFonts w:ascii="Times New Roman" w:hAnsi="Times New Roman" w:cs="Times New Roman"/>
          <w:sz w:val="24"/>
          <w:szCs w:val="24"/>
        </w:rPr>
        <w:t xml:space="preserve">, рождали  акции добра  для  этих  детей  и центра  « </w:t>
      </w:r>
      <w:proofErr w:type="spellStart"/>
      <w:r w:rsidR="000B6E27" w:rsidRPr="006C2209">
        <w:rPr>
          <w:rFonts w:ascii="Times New Roman" w:hAnsi="Times New Roman" w:cs="Times New Roman"/>
          <w:sz w:val="24"/>
          <w:szCs w:val="24"/>
        </w:rPr>
        <w:t>Журавушка</w:t>
      </w:r>
      <w:proofErr w:type="spellEnd"/>
      <w:r w:rsidR="000B6E27" w:rsidRPr="006C2209">
        <w:rPr>
          <w:rFonts w:ascii="Times New Roman" w:hAnsi="Times New Roman" w:cs="Times New Roman"/>
          <w:sz w:val="24"/>
          <w:szCs w:val="24"/>
        </w:rPr>
        <w:t>»</w:t>
      </w:r>
    </w:p>
    <w:p w:rsidR="0008106B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t>Что бы понять, нужно знать, что бы знать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 xml:space="preserve"> важно научиться. Поэтому проходила  учебу  на курсах, что бы профессионально подходить  к  вопросам коррекции каждой  назальной  группы  детей  с  ОВЗ. </w:t>
      </w:r>
    </w:p>
    <w:p w:rsidR="006C2209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  <w:r w:rsidRPr="006C2209">
        <w:rPr>
          <w:rFonts w:ascii="Times New Roman" w:hAnsi="Times New Roman" w:cs="Times New Roman"/>
          <w:sz w:val="24"/>
          <w:szCs w:val="24"/>
        </w:rPr>
        <w:lastRenderedPageBreak/>
        <w:t>На  данном  этапе продолжаю  работу  в  проекте  «Особенный  ребенок»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>то  дети группы  риска ,с  нарушенным  зрением , с  сочетанными  отклонениями: ЗПР, ЗРР</w:t>
      </w:r>
      <w:proofErr w:type="gramStart"/>
      <w:r w:rsidRPr="006C2209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6C2209">
        <w:rPr>
          <w:rFonts w:ascii="Times New Roman" w:hAnsi="Times New Roman" w:cs="Times New Roman"/>
          <w:sz w:val="24"/>
          <w:szCs w:val="24"/>
        </w:rPr>
        <w:t>ПРР,ТНР,С элементами РАС. Они посещают  комбинированные  группы  и требуют  макс</w:t>
      </w:r>
      <w:r w:rsidR="006C2209" w:rsidRPr="006C2209">
        <w:rPr>
          <w:rFonts w:ascii="Times New Roman" w:hAnsi="Times New Roman" w:cs="Times New Roman"/>
          <w:sz w:val="24"/>
          <w:szCs w:val="24"/>
        </w:rPr>
        <w:t>и</w:t>
      </w:r>
      <w:r w:rsidRPr="006C2209">
        <w:rPr>
          <w:rFonts w:ascii="Times New Roman" w:hAnsi="Times New Roman" w:cs="Times New Roman"/>
          <w:sz w:val="24"/>
          <w:szCs w:val="24"/>
        </w:rPr>
        <w:t xml:space="preserve">мальной  помощи со стороны </w:t>
      </w:r>
      <w:r w:rsidR="006C2209" w:rsidRPr="006C2209">
        <w:rPr>
          <w:rFonts w:ascii="Times New Roman" w:hAnsi="Times New Roman" w:cs="Times New Roman"/>
          <w:sz w:val="24"/>
          <w:szCs w:val="24"/>
        </w:rPr>
        <w:t xml:space="preserve">специалистов. </w:t>
      </w:r>
      <w:r w:rsidR="00657D89">
        <w:rPr>
          <w:rFonts w:ascii="Times New Roman" w:hAnsi="Times New Roman" w:cs="Times New Roman"/>
          <w:sz w:val="24"/>
          <w:szCs w:val="24"/>
        </w:rPr>
        <w:t>О</w:t>
      </w:r>
      <w:r w:rsidR="006C2209" w:rsidRPr="006C2209">
        <w:rPr>
          <w:rFonts w:ascii="Times New Roman" w:hAnsi="Times New Roman" w:cs="Times New Roman"/>
          <w:sz w:val="24"/>
          <w:szCs w:val="24"/>
        </w:rPr>
        <w:t>тмечаю, что в  детском  саду работает  профессиональный  коллектив  специалистов. Это логопеды,  детский  психолог, учителя-дефектологи, музыкальные руководители, инструктор по плаванию, руково</w:t>
      </w:r>
      <w:r w:rsidR="009B2097">
        <w:rPr>
          <w:rFonts w:ascii="Times New Roman" w:hAnsi="Times New Roman" w:cs="Times New Roman"/>
          <w:sz w:val="24"/>
          <w:szCs w:val="24"/>
        </w:rPr>
        <w:t>дитель  по физической  культуре,</w:t>
      </w:r>
      <w:r w:rsidR="006C2209" w:rsidRPr="006C2209">
        <w:rPr>
          <w:rFonts w:ascii="Times New Roman" w:hAnsi="Times New Roman" w:cs="Times New Roman"/>
          <w:sz w:val="24"/>
          <w:szCs w:val="24"/>
        </w:rPr>
        <w:t xml:space="preserve"> </w:t>
      </w:r>
      <w:r w:rsidR="009B2097">
        <w:rPr>
          <w:rFonts w:ascii="Times New Roman" w:hAnsi="Times New Roman" w:cs="Times New Roman"/>
          <w:sz w:val="24"/>
          <w:szCs w:val="24"/>
        </w:rPr>
        <w:t>в</w:t>
      </w:r>
      <w:r w:rsidR="006C2209" w:rsidRPr="006C2209">
        <w:rPr>
          <w:rFonts w:ascii="Times New Roman" w:hAnsi="Times New Roman" w:cs="Times New Roman"/>
          <w:sz w:val="24"/>
          <w:szCs w:val="24"/>
        </w:rPr>
        <w:t xml:space="preserve">оспитатели. Правильный,  </w:t>
      </w:r>
      <w:proofErr w:type="spellStart"/>
      <w:r w:rsidR="006C2209" w:rsidRPr="006C2209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="006C2209" w:rsidRPr="006C2209">
        <w:rPr>
          <w:rFonts w:ascii="Times New Roman" w:hAnsi="Times New Roman" w:cs="Times New Roman"/>
          <w:sz w:val="24"/>
          <w:szCs w:val="24"/>
        </w:rPr>
        <w:t xml:space="preserve">  подход в  работе   специалистов  дает  хороший  результат  в  реабилитации и социальной  адаптации  детей  с ОВЗ</w:t>
      </w:r>
      <w:r w:rsidR="000E5419">
        <w:rPr>
          <w:rFonts w:ascii="Times New Roman" w:hAnsi="Times New Roman" w:cs="Times New Roman"/>
          <w:sz w:val="24"/>
          <w:szCs w:val="24"/>
        </w:rPr>
        <w:t>. Мы  работаем со  специалистами: неврологами</w:t>
      </w:r>
      <w:proofErr w:type="gramStart"/>
      <w:r w:rsidR="000E541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E5419">
        <w:rPr>
          <w:rFonts w:ascii="Times New Roman" w:hAnsi="Times New Roman" w:cs="Times New Roman"/>
          <w:sz w:val="24"/>
          <w:szCs w:val="24"/>
        </w:rPr>
        <w:t xml:space="preserve"> Плотниковой  Н.Б. 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Цыбеловой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 xml:space="preserve"> Э.М., 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Доздоровой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 xml:space="preserve">  С.Ю.,</w:t>
      </w:r>
      <w:r w:rsidR="009B2097">
        <w:rPr>
          <w:rFonts w:ascii="Times New Roman" w:hAnsi="Times New Roman" w:cs="Times New Roman"/>
          <w:sz w:val="24"/>
          <w:szCs w:val="24"/>
        </w:rPr>
        <w:t xml:space="preserve"> </w:t>
      </w:r>
      <w:r w:rsidR="000E541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Тунухановым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 xml:space="preserve">  А.Г., Исаевой С.</w:t>
      </w:r>
      <w:proofErr w:type="gramStart"/>
      <w:r w:rsidR="000E5419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="000E5419">
        <w:rPr>
          <w:rFonts w:ascii="Times New Roman" w:hAnsi="Times New Roman" w:cs="Times New Roman"/>
          <w:sz w:val="24"/>
          <w:szCs w:val="24"/>
        </w:rPr>
        <w:t xml:space="preserve"> с  центрами   « Ритм», «</w:t>
      </w:r>
      <w:proofErr w:type="spellStart"/>
      <w:r w:rsidR="000E5419">
        <w:rPr>
          <w:rFonts w:ascii="Times New Roman" w:hAnsi="Times New Roman" w:cs="Times New Roman"/>
          <w:sz w:val="24"/>
          <w:szCs w:val="24"/>
        </w:rPr>
        <w:t>Диамед</w:t>
      </w:r>
      <w:proofErr w:type="spellEnd"/>
      <w:r w:rsidR="000E5419">
        <w:rPr>
          <w:rFonts w:ascii="Times New Roman" w:hAnsi="Times New Roman" w:cs="Times New Roman"/>
          <w:sz w:val="24"/>
          <w:szCs w:val="24"/>
        </w:rPr>
        <w:t>», « Радуга», с  центром  ранней  помощи  детям « Солнышко»</w:t>
      </w:r>
      <w:r w:rsidR="009B2097">
        <w:rPr>
          <w:rFonts w:ascii="Times New Roman" w:hAnsi="Times New Roman" w:cs="Times New Roman"/>
          <w:sz w:val="24"/>
          <w:szCs w:val="24"/>
        </w:rPr>
        <w:t>,центр медицинской  реабилитации ДРКБ в п. Сотниково.</w:t>
      </w: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Pr="006C2209" w:rsidRDefault="000B6E27" w:rsidP="0008106B">
      <w:pPr>
        <w:rPr>
          <w:rFonts w:ascii="Times New Roman" w:hAnsi="Times New Roman" w:cs="Times New Roman"/>
          <w:sz w:val="24"/>
          <w:szCs w:val="24"/>
        </w:rPr>
      </w:pPr>
    </w:p>
    <w:p w:rsidR="000B6E27" w:rsidRDefault="000B6E27" w:rsidP="0008106B"/>
    <w:p w:rsidR="000B6E27" w:rsidRDefault="000B6E27" w:rsidP="0008106B"/>
    <w:p w:rsidR="000B6E27" w:rsidRPr="00842202" w:rsidRDefault="006C2209" w:rsidP="006C2209">
      <w:pPr>
        <w:jc w:val="center"/>
      </w:pPr>
      <w:r>
        <w:t>Сертификаты  учебных специальных курсов</w:t>
      </w:r>
    </w:p>
    <w:p w:rsidR="0008106B" w:rsidRDefault="0008106B">
      <w:r w:rsidRPr="0008106B">
        <w:rPr>
          <w:noProof/>
          <w:lang w:eastAsia="ru-RU"/>
        </w:rPr>
        <w:lastRenderedPageBreak/>
        <w:drawing>
          <wp:inline distT="0" distB="0" distL="0" distR="0">
            <wp:extent cx="2650399" cy="1860698"/>
            <wp:effectExtent l="19050" t="0" r="0" b="0"/>
            <wp:docPr id="99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287" cy="187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2121427" cy="3026229"/>
            <wp:effectExtent l="19050" t="0" r="0" b="0"/>
            <wp:docPr id="57" name="Рисунок 17" descr="E:\Scan\CCI31032021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Scan\CCI31032021_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272" cy="3037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945293" cy="2774974"/>
            <wp:effectExtent l="438150" t="0" r="416907" b="0"/>
            <wp:docPr id="81" name="Рисунок 18" descr="E:\Scan\CCI31032021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Scan\CCI31032021_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58286" cy="2793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343660" cy="1916743"/>
            <wp:effectExtent l="19050" t="0" r="8890" b="0"/>
            <wp:docPr id="103" name="Рисунок 9" descr="E:\Scan\CCI31032021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Scan\CCI31032021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018" cy="1938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443990" cy="2059614"/>
            <wp:effectExtent l="19050" t="0" r="3810" b="0"/>
            <wp:docPr id="13" name="Рисунок 29" descr="F:\CCI14072021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CI14072021_0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174" cy="2059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785100" cy="2546458"/>
            <wp:effectExtent l="400050" t="0" r="386600" b="0"/>
            <wp:docPr id="100" name="Рисунок 11" descr="E:\Scan\CCI31032021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Scan\CCI31032021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84758" cy="2545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8106B">
        <w:rPr>
          <w:noProof/>
          <w:lang w:eastAsia="ru-RU"/>
        </w:rPr>
        <w:drawing>
          <wp:inline distT="0" distB="0" distL="0" distR="0">
            <wp:extent cx="1908420" cy="1337628"/>
            <wp:effectExtent l="57150" t="57150" r="34680" b="53022"/>
            <wp:docPr id="16" name="Рисунок 58" descr="F:\CCI1904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CI190420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25450">
                      <a:off x="0" y="0"/>
                      <a:ext cx="1930286" cy="1352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2209" w:rsidRDefault="006C2209"/>
    <w:p w:rsidR="006C2209" w:rsidRDefault="006C2209" w:rsidP="006C2209">
      <w:pPr>
        <w:jc w:val="center"/>
      </w:pPr>
    </w:p>
    <w:p w:rsidR="006C2209" w:rsidRDefault="00FB51E2" w:rsidP="006C2209">
      <w:pPr>
        <w:jc w:val="center"/>
      </w:pPr>
      <w:r>
        <w:rPr>
          <w:noProof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0;width:180.55pt;height:156.95pt;z-index:251660288;mso-width-percent:400;mso-height-percent:200;mso-position-horizontal:center;mso-width-percent:400;mso-height-percent:200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fit-shape-to-text:t">
              <w:txbxContent>
                <w:p w:rsidR="006A584B" w:rsidRDefault="006A584B">
                  <w:r>
                    <w:t xml:space="preserve">Развиваем </w:t>
                  </w:r>
                  <w:proofErr w:type="spellStart"/>
                  <w:r>
                    <w:t>цвето</w:t>
                  </w:r>
                  <w:proofErr w:type="spellEnd"/>
                  <w:r>
                    <w:t xml:space="preserve"> и </w:t>
                  </w:r>
                  <w:proofErr w:type="spellStart"/>
                  <w:r>
                    <w:t>формовосприятие</w:t>
                  </w:r>
                  <w:proofErr w:type="gramStart"/>
                  <w:r>
                    <w:t>,р</w:t>
                  </w:r>
                  <w:proofErr w:type="gramEnd"/>
                  <w:r>
                    <w:t>ечевую</w:t>
                  </w:r>
                  <w:proofErr w:type="spellEnd"/>
                  <w:r>
                    <w:t xml:space="preserve"> и моторную активность.</w:t>
                  </w:r>
                </w:p>
              </w:txbxContent>
            </v:textbox>
          </v:shape>
        </w:pict>
      </w:r>
    </w:p>
    <w:p w:rsidR="006A584B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2257425" cy="3009900"/>
            <wp:effectExtent l="19050" t="0" r="9525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82" cy="30134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355057" cy="3140076"/>
            <wp:effectExtent l="19050" t="0" r="7143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620" cy="3139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4B" w:rsidRDefault="006A584B" w:rsidP="006C2209">
      <w:pPr>
        <w:jc w:val="center"/>
      </w:pPr>
    </w:p>
    <w:p w:rsidR="006A584B" w:rsidRDefault="00FB51E2" w:rsidP="006C2209">
      <w:pPr>
        <w:jc w:val="center"/>
      </w:pPr>
      <w:r>
        <w:rPr>
          <w:noProof/>
        </w:rPr>
        <w:pict>
          <v:shape id="_x0000_s1027" type="#_x0000_t202" style="position:absolute;left:0;text-align:left;margin-left:0;margin-top:21.6pt;width:155.05pt;height:53.5pt;z-index:251662336;mso-position-horizontal:center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6A584B" w:rsidRDefault="006A584B">
                  <w:r>
                    <w:t>Развиваем  целостное восприятие и зрительно- тактильную  память</w:t>
                  </w:r>
                </w:p>
              </w:txbxContent>
            </v:textbox>
          </v:shape>
        </w:pict>
      </w:r>
    </w:p>
    <w:p w:rsidR="006C2209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1390650" cy="1042499"/>
            <wp:effectExtent l="19050" t="0" r="0" b="0"/>
            <wp:docPr id="111" name="Рисунок 8" descr="F:\Золотая рыбка\DSC05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Золотая рыбка\DSC0524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42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009775" cy="2679700"/>
            <wp:effectExtent l="19050" t="0" r="9525" b="0"/>
            <wp:docPr id="1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16" cy="2681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6A584B" w:rsidRDefault="006A584B" w:rsidP="006C2209">
      <w:pPr>
        <w:jc w:val="center"/>
      </w:pPr>
    </w:p>
    <w:p w:rsidR="006A584B" w:rsidRDefault="006A584B" w:rsidP="006C2209">
      <w:pPr>
        <w:jc w:val="center"/>
      </w:pPr>
    </w:p>
    <w:p w:rsidR="00757DF9" w:rsidRDefault="00757DF9" w:rsidP="006C2209">
      <w:pPr>
        <w:jc w:val="center"/>
      </w:pPr>
    </w:p>
    <w:p w:rsidR="00757DF9" w:rsidRDefault="00FB51E2" w:rsidP="006C2209">
      <w:pPr>
        <w:jc w:val="center"/>
      </w:pPr>
      <w:r>
        <w:rPr>
          <w:noProof/>
        </w:rPr>
        <w:lastRenderedPageBreak/>
        <w:pict>
          <v:shape id="_x0000_s1028" type="#_x0000_t202" style="position:absolute;left:0;text-align:left;margin-left:0;margin-top:0;width:231.55pt;height:50.75pt;z-index:251664384;mso-position-horizontal:center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>
              <w:txbxContent>
                <w:p w:rsidR="006A584B" w:rsidRDefault="006A584B">
                  <w:r>
                    <w:t>День открытых дверей для ЦРП « Солнышко»</w:t>
                  </w:r>
                </w:p>
                <w:p w:rsidR="006A584B" w:rsidRDefault="006A584B">
                  <w:r>
                    <w:t xml:space="preserve">Сопровождаю  </w:t>
                  </w:r>
                  <w:proofErr w:type="spellStart"/>
                  <w:r>
                    <w:t>Ульяну</w:t>
                  </w:r>
                  <w:proofErr w:type="spellEnd"/>
                  <w:r>
                    <w:t>.</w:t>
                  </w:r>
                </w:p>
              </w:txbxContent>
            </v:textbox>
          </v:shape>
        </w:pict>
      </w:r>
    </w:p>
    <w:p w:rsidR="00757DF9" w:rsidRDefault="00757DF9" w:rsidP="006C2209">
      <w:pPr>
        <w:jc w:val="center"/>
      </w:pPr>
    </w:p>
    <w:p w:rsidR="00757DF9" w:rsidRDefault="00757DF9" w:rsidP="006C2209">
      <w:pPr>
        <w:jc w:val="center"/>
      </w:pPr>
    </w:p>
    <w:p w:rsidR="006A584B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3081849" cy="1499191"/>
            <wp:effectExtent l="19050" t="0" r="4251" b="0"/>
            <wp:docPr id="2" name="Рисунок 16" descr="https://sun9-25.userapi.com/impf/c850616/v850616150/e6618/GvSdWGpl5Xg.jpg?size=1152x560&amp;quality=96&amp;sign=8ea410ec10b2b668812c905f2058212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25.userapi.com/impf/c850616/v850616150/e6618/GvSdWGpl5Xg.jpg?size=1152x560&amp;quality=96&amp;sign=8ea410ec10b2b668812c905f20582121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97" cy="149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84B" w:rsidRDefault="006A584B" w:rsidP="006C2209">
      <w:pPr>
        <w:jc w:val="center"/>
      </w:pPr>
    </w:p>
    <w:p w:rsidR="006A584B" w:rsidRDefault="006A584B" w:rsidP="006C2209">
      <w:pPr>
        <w:jc w:val="center"/>
      </w:pPr>
    </w:p>
    <w:p w:rsidR="006A584B" w:rsidRDefault="00FB51E2" w:rsidP="006C2209">
      <w:pPr>
        <w:jc w:val="center"/>
      </w:pPr>
      <w:r>
        <w:rPr>
          <w:noProof/>
        </w:rPr>
        <w:pict>
          <v:shape id="_x0000_s1029" type="#_x0000_t202" style="position:absolute;left:0;text-align:left;margin-left:0;margin-top:0;width:180.55pt;height:156.95pt;z-index:251666432;mso-width-percent:400;mso-height-percent:200;mso-position-horizontal:center;mso-width-percent:400;mso-height-percent:200;mso-width-relative:margin;mso-height-relative:margin" fillcolor="#fabf8f [1945]" strokecolor="#fabf8f [1945]" strokeweight="1pt">
            <v:fill color2="#fde9d9 [665]" angle="-45" focus="-50%" type="gradient"/>
            <v:shadow on="t" type="perspective" color="#974706 [1609]" opacity=".5" offset="1pt" offset2="-3pt"/>
            <v:textbox style="mso-fit-shape-to-text:t">
              <w:txbxContent>
                <w:p w:rsidR="006A584B" w:rsidRDefault="006A584B">
                  <w:r>
                    <w:t>Новогодний  праздник  для  детей ЦРП « Солнышко»</w:t>
                  </w:r>
                </w:p>
              </w:txbxContent>
            </v:textbox>
          </v:shape>
        </w:pict>
      </w:r>
    </w:p>
    <w:p w:rsidR="006A584B" w:rsidRDefault="006A584B" w:rsidP="006C2209">
      <w:pPr>
        <w:jc w:val="center"/>
      </w:pPr>
    </w:p>
    <w:p w:rsidR="00757DF9" w:rsidRDefault="00757DF9" w:rsidP="006C2209">
      <w:pPr>
        <w:jc w:val="center"/>
      </w:pPr>
      <w:r w:rsidRPr="00757DF9">
        <w:rPr>
          <w:noProof/>
          <w:lang w:eastAsia="ru-RU"/>
        </w:rPr>
        <w:drawing>
          <wp:inline distT="0" distB="0" distL="0" distR="0">
            <wp:extent cx="3401649" cy="2551814"/>
            <wp:effectExtent l="19050" t="0" r="8301" b="0"/>
            <wp:docPr id="18" name="Рисунок 2" descr="E:\Новый год для Солнышка\Новый год для Солнышка\DSCN2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Новый год для Солнышка\Новый год для Солнышка\DSCN22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2629" cy="25525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362643" cy="1772383"/>
            <wp:effectExtent l="19050" t="0" r="0" b="0"/>
            <wp:docPr id="95" name="Рисунок 3" descr="E:\Новый год для Солнышка\Новый год для Солнышка\DSCN2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ый год для Солнышка\Новый год для Солнышка\DSCN2239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324" cy="1772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DF9">
        <w:rPr>
          <w:noProof/>
          <w:lang w:eastAsia="ru-RU"/>
        </w:rPr>
        <w:drawing>
          <wp:inline distT="0" distB="0" distL="0" distR="0">
            <wp:extent cx="2994478" cy="2245157"/>
            <wp:effectExtent l="114300" t="152400" r="110672" b="155143"/>
            <wp:docPr id="14" name="Рисунок 1" descr="https://sun9-65.userapi.com/impg/WeFtIlNkqJPoTFCNui1AGu_8HoplbRyLoydN6A/AxT4D9hOWwE.jpg?size=1280x960&amp;quality=96&amp;sign=b0a6450f49b1cf515f37a9d2327ab2d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5.userapi.com/impg/WeFtIlNkqJPoTFCNui1AGu_8HoplbRyLoydN6A/AxT4D9hOWwE.jpg?size=1280x960&amp;quality=96&amp;sign=b0a6450f49b1cf515f37a9d2327ab2d4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 rot="21221520">
                      <a:off x="0" y="0"/>
                      <a:ext cx="2993729" cy="224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7DF9" w:rsidSect="00D00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2392A"/>
    <w:rsid w:val="0008106B"/>
    <w:rsid w:val="000A7196"/>
    <w:rsid w:val="000B6E27"/>
    <w:rsid w:val="000E5419"/>
    <w:rsid w:val="0022392A"/>
    <w:rsid w:val="003311C5"/>
    <w:rsid w:val="00657D89"/>
    <w:rsid w:val="006A584B"/>
    <w:rsid w:val="006C2209"/>
    <w:rsid w:val="00757DF9"/>
    <w:rsid w:val="0082550D"/>
    <w:rsid w:val="009B2097"/>
    <w:rsid w:val="00BC495A"/>
    <w:rsid w:val="00C214AD"/>
    <w:rsid w:val="00D0049F"/>
    <w:rsid w:val="00DF07D9"/>
    <w:rsid w:val="00F33EEB"/>
    <w:rsid w:val="00FB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596</Words>
  <Characters>3400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2021-10-27T11:30:00Z</dcterms:created>
  <dcterms:modified xsi:type="dcterms:W3CDTF">2021-10-27T11:30:00Z</dcterms:modified>
</cp:coreProperties>
</file>