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72E" w:rsidRDefault="0047372E" w:rsidP="0047372E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color w:val="2C1E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2C1E00"/>
          <w:sz w:val="28"/>
          <w:szCs w:val="28"/>
        </w:rPr>
        <w:t xml:space="preserve"> «Школа для родителей» </w:t>
      </w:r>
      <w:r w:rsidR="007E31EB">
        <w:rPr>
          <w:rFonts w:ascii="Times New Roman" w:eastAsia="Times New Roman" w:hAnsi="Times New Roman"/>
          <w:b/>
          <w:bCs/>
          <w:color w:val="2C1E00"/>
          <w:sz w:val="28"/>
          <w:szCs w:val="28"/>
        </w:rPr>
        <w:t>Занятие № 3.</w:t>
      </w:r>
      <w:bookmarkStart w:id="0" w:name="_GoBack"/>
      <w:bookmarkEnd w:id="0"/>
    </w:p>
    <w:p w:rsidR="0047372E" w:rsidRDefault="0047372E" w:rsidP="0047372E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color w:val="2C1E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2C1E00"/>
          <w:sz w:val="28"/>
          <w:szCs w:val="28"/>
        </w:rPr>
        <w:t>Консультация «Сенсорное развитие детей младшего дошкольного возраста»</w:t>
      </w:r>
    </w:p>
    <w:p w:rsidR="0047372E" w:rsidRDefault="0047372E" w:rsidP="007E31EB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color w:val="2C1E00"/>
          <w:sz w:val="28"/>
          <w:szCs w:val="28"/>
        </w:rPr>
      </w:pPr>
    </w:p>
    <w:p w:rsidR="007E31EB" w:rsidRDefault="007E31EB" w:rsidP="007E31EB">
      <w:pPr>
        <w:spacing w:after="0" w:line="276" w:lineRule="auto"/>
        <w:rPr>
          <w:rFonts w:ascii="Times New Roman" w:eastAsia="Times New Roman" w:hAnsi="Times New Roman"/>
          <w:bCs/>
          <w:color w:val="2C1E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2C1E00"/>
          <w:sz w:val="28"/>
          <w:szCs w:val="28"/>
        </w:rPr>
        <w:t xml:space="preserve">Цель: </w:t>
      </w:r>
      <w:r>
        <w:rPr>
          <w:rFonts w:ascii="Times New Roman" w:eastAsia="Times New Roman" w:hAnsi="Times New Roman"/>
          <w:bCs/>
          <w:color w:val="2C1E00"/>
          <w:sz w:val="28"/>
          <w:szCs w:val="28"/>
        </w:rPr>
        <w:t>Познакомить родителей с особенностями сенсорного развития детей раннего и младшего возраста, с содержанием программы «От рождения до школы» по сенсорному воспитанию, развивать навыки командной работы, взаимодействия и сотрудничества, активизировать родителей на изготовление и презентацию игровых пособий по теме, способствовать оптимизации детско-родительских отношений и созданию доброжелательной атмосферы в группе.</w:t>
      </w:r>
    </w:p>
    <w:p w:rsidR="007E31EB" w:rsidRPr="007E31EB" w:rsidRDefault="007E31EB" w:rsidP="007E31EB">
      <w:pPr>
        <w:spacing w:after="0" w:line="276" w:lineRule="auto"/>
        <w:jc w:val="center"/>
        <w:rPr>
          <w:rFonts w:ascii="Times New Roman" w:eastAsia="Times New Roman" w:hAnsi="Times New Roman"/>
          <w:bCs/>
          <w:color w:val="2C1E00"/>
          <w:sz w:val="28"/>
          <w:szCs w:val="28"/>
        </w:rPr>
      </w:pPr>
      <w:r>
        <w:rPr>
          <w:rFonts w:ascii="Times New Roman" w:eastAsia="Times New Roman" w:hAnsi="Times New Roman"/>
          <w:bCs/>
          <w:color w:val="2C1E00"/>
          <w:sz w:val="28"/>
          <w:szCs w:val="28"/>
        </w:rPr>
        <w:t>Ход занятия:</w:t>
      </w:r>
    </w:p>
    <w:p w:rsidR="007E31EB" w:rsidRPr="004B1C16" w:rsidRDefault="007E31EB" w:rsidP="007E31EB">
      <w:pPr>
        <w:spacing w:after="0" w:line="276" w:lineRule="auto"/>
        <w:rPr>
          <w:rFonts w:ascii="Times New Roman" w:eastAsia="Times New Roman" w:hAnsi="Times New Roman"/>
          <w:color w:val="2C1E00"/>
          <w:sz w:val="28"/>
          <w:szCs w:val="28"/>
        </w:rPr>
      </w:pPr>
      <w:r w:rsidRPr="004B1C16">
        <w:rPr>
          <w:rFonts w:ascii="Times New Roman" w:eastAsia="Times New Roman" w:hAnsi="Times New Roman"/>
          <w:b/>
          <w:bCs/>
          <w:color w:val="2C1E00"/>
          <w:sz w:val="28"/>
          <w:szCs w:val="28"/>
        </w:rPr>
        <w:t>Приветствие «Давайте поздороваемся».</w:t>
      </w:r>
    </w:p>
    <w:p w:rsidR="007E31EB" w:rsidRPr="004B1C16" w:rsidRDefault="007E31EB" w:rsidP="007E31EB">
      <w:pPr>
        <w:spacing w:after="0" w:line="276" w:lineRule="auto"/>
        <w:rPr>
          <w:rFonts w:ascii="Times New Roman" w:eastAsia="Times New Roman" w:hAnsi="Times New Roman"/>
          <w:color w:val="2C1E00"/>
          <w:sz w:val="28"/>
          <w:szCs w:val="28"/>
        </w:rPr>
      </w:pPr>
      <w:r w:rsidRPr="004B1C16">
        <w:rPr>
          <w:rFonts w:ascii="Times New Roman" w:eastAsia="Times New Roman" w:hAnsi="Times New Roman"/>
          <w:b/>
          <w:bCs/>
          <w:color w:val="2C1E00"/>
          <w:sz w:val="28"/>
          <w:szCs w:val="28"/>
        </w:rPr>
        <w:t>Цель:</w:t>
      </w:r>
      <w:r w:rsidRPr="004B1C16">
        <w:rPr>
          <w:rFonts w:ascii="Times New Roman" w:eastAsia="Times New Roman" w:hAnsi="Times New Roman"/>
          <w:color w:val="2C1E00"/>
          <w:sz w:val="28"/>
          <w:szCs w:val="28"/>
        </w:rPr>
        <w:t> снятие мышечного напряжения у участников тренинга, переключение внимания.</w:t>
      </w:r>
    </w:p>
    <w:p w:rsidR="007E31EB" w:rsidRDefault="007E31EB" w:rsidP="007E31EB">
      <w:pPr>
        <w:spacing w:after="0" w:line="276" w:lineRule="auto"/>
        <w:rPr>
          <w:rFonts w:ascii="Times New Roman" w:eastAsia="Times New Roman" w:hAnsi="Times New Roman"/>
          <w:color w:val="2C1E00"/>
          <w:sz w:val="28"/>
          <w:szCs w:val="28"/>
        </w:rPr>
      </w:pPr>
      <w:r w:rsidRPr="004B1C16">
        <w:rPr>
          <w:rFonts w:ascii="Times New Roman" w:eastAsia="Times New Roman" w:hAnsi="Times New Roman"/>
          <w:color w:val="2C1E00"/>
          <w:sz w:val="28"/>
          <w:szCs w:val="28"/>
        </w:rPr>
        <w:t>(встать, поклониться или кивнуть)</w:t>
      </w:r>
    </w:p>
    <w:p w:rsidR="007E31EB" w:rsidRDefault="007E31EB" w:rsidP="007E31EB">
      <w:pPr>
        <w:spacing w:after="0" w:line="276" w:lineRule="auto"/>
        <w:rPr>
          <w:rFonts w:ascii="Times New Roman" w:eastAsia="Times New Roman" w:hAnsi="Times New Roman"/>
          <w:color w:val="2C1E00"/>
          <w:sz w:val="28"/>
          <w:szCs w:val="28"/>
        </w:rPr>
      </w:pPr>
      <w:r>
        <w:rPr>
          <w:rFonts w:ascii="Times New Roman" w:eastAsia="Times New Roman" w:hAnsi="Times New Roman"/>
          <w:color w:val="2C1E00"/>
          <w:sz w:val="28"/>
          <w:szCs w:val="28"/>
        </w:rPr>
        <w:t>Здравствуйте те, кто сегодня привёл своего ребёнка с садик</w:t>
      </w:r>
    </w:p>
    <w:p w:rsidR="007E31EB" w:rsidRDefault="007E31EB" w:rsidP="007E31EB">
      <w:pPr>
        <w:spacing w:after="0" w:line="276" w:lineRule="auto"/>
        <w:rPr>
          <w:rFonts w:ascii="Times New Roman" w:eastAsia="Times New Roman" w:hAnsi="Times New Roman"/>
          <w:color w:val="2C1E00"/>
          <w:sz w:val="28"/>
          <w:szCs w:val="28"/>
        </w:rPr>
      </w:pPr>
      <w:r>
        <w:rPr>
          <w:rFonts w:ascii="Times New Roman" w:eastAsia="Times New Roman" w:hAnsi="Times New Roman"/>
          <w:color w:val="2C1E00"/>
          <w:sz w:val="28"/>
          <w:szCs w:val="28"/>
        </w:rPr>
        <w:t>Здравствуйте те, кто любит зелёный цвет</w:t>
      </w:r>
    </w:p>
    <w:p w:rsidR="007E31EB" w:rsidRPr="004B1C16" w:rsidRDefault="007E31EB" w:rsidP="007E31EB">
      <w:pPr>
        <w:spacing w:after="0" w:line="276" w:lineRule="auto"/>
        <w:rPr>
          <w:rFonts w:ascii="Times New Roman" w:eastAsia="Times New Roman" w:hAnsi="Times New Roman"/>
          <w:color w:val="2C1E00"/>
          <w:sz w:val="28"/>
          <w:szCs w:val="28"/>
        </w:rPr>
      </w:pPr>
      <w:r>
        <w:rPr>
          <w:rFonts w:ascii="Times New Roman" w:eastAsia="Times New Roman" w:hAnsi="Times New Roman"/>
          <w:color w:val="2C1E00"/>
          <w:sz w:val="28"/>
          <w:szCs w:val="28"/>
        </w:rPr>
        <w:t>Здравствуйте те, у кого любимый фрукт яблоко</w:t>
      </w:r>
    </w:p>
    <w:p w:rsidR="007E31EB" w:rsidRPr="004B1C16" w:rsidRDefault="007E31EB" w:rsidP="007E31EB">
      <w:pPr>
        <w:spacing w:after="0" w:line="276" w:lineRule="auto"/>
        <w:rPr>
          <w:rFonts w:ascii="Times New Roman" w:eastAsia="Times New Roman" w:hAnsi="Times New Roman"/>
          <w:color w:val="2C1E00"/>
          <w:sz w:val="28"/>
          <w:szCs w:val="28"/>
        </w:rPr>
      </w:pPr>
      <w:r w:rsidRPr="004B1C16">
        <w:rPr>
          <w:rFonts w:ascii="Times New Roman" w:eastAsia="Times New Roman" w:hAnsi="Times New Roman"/>
          <w:color w:val="2C1E00"/>
          <w:sz w:val="28"/>
          <w:szCs w:val="28"/>
        </w:rPr>
        <w:t>Здравствуйте те, у кого в этом месяце день рождения.</w:t>
      </w:r>
      <w:r w:rsidRPr="004B1C16">
        <w:rPr>
          <w:rFonts w:ascii="Times New Roman" w:eastAsia="Times New Roman" w:hAnsi="Times New Roman"/>
          <w:color w:val="2C1E00"/>
          <w:sz w:val="28"/>
          <w:szCs w:val="28"/>
        </w:rPr>
        <w:br/>
        <w:t>Здравствуйте те, кто плотно утром позавтракал.</w:t>
      </w:r>
    </w:p>
    <w:p w:rsidR="007E31EB" w:rsidRPr="0088757A" w:rsidRDefault="007E31EB" w:rsidP="007E31EB">
      <w:pPr>
        <w:spacing w:after="0" w:line="276" w:lineRule="auto"/>
        <w:rPr>
          <w:rFonts w:ascii="Times New Roman" w:eastAsia="Times New Roman" w:hAnsi="Times New Roman"/>
          <w:color w:val="2C1E00"/>
          <w:sz w:val="28"/>
          <w:szCs w:val="28"/>
        </w:rPr>
      </w:pPr>
      <w:r w:rsidRPr="004B1C16">
        <w:rPr>
          <w:rFonts w:ascii="Times New Roman" w:eastAsia="Times New Roman" w:hAnsi="Times New Roman"/>
          <w:color w:val="2C1E00"/>
          <w:sz w:val="28"/>
          <w:szCs w:val="28"/>
        </w:rPr>
        <w:t>Здравствуйте те, кто не выспался.</w:t>
      </w:r>
      <w:r w:rsidRPr="004B1C16">
        <w:rPr>
          <w:rFonts w:ascii="Times New Roman" w:eastAsia="Times New Roman" w:hAnsi="Times New Roman"/>
          <w:color w:val="2C1E00"/>
          <w:sz w:val="28"/>
          <w:szCs w:val="28"/>
        </w:rPr>
        <w:br/>
        <w:t xml:space="preserve">Здравствуйте те, кто рад </w:t>
      </w:r>
      <w:r>
        <w:rPr>
          <w:rFonts w:ascii="Times New Roman" w:eastAsia="Times New Roman" w:hAnsi="Times New Roman"/>
          <w:color w:val="2C1E00"/>
          <w:sz w:val="28"/>
          <w:szCs w:val="28"/>
        </w:rPr>
        <w:t>приходу зимы</w:t>
      </w:r>
      <w:proofErr w:type="gramStart"/>
      <w:r w:rsidRPr="004B1C16">
        <w:rPr>
          <w:rFonts w:ascii="Times New Roman" w:eastAsia="Times New Roman" w:hAnsi="Times New Roman"/>
          <w:color w:val="2C1E00"/>
          <w:sz w:val="28"/>
          <w:szCs w:val="28"/>
        </w:rPr>
        <w:br/>
        <w:t>З</w:t>
      </w:r>
      <w:proofErr w:type="gramEnd"/>
      <w:r w:rsidRPr="004B1C16">
        <w:rPr>
          <w:rFonts w:ascii="Times New Roman" w:eastAsia="Times New Roman" w:hAnsi="Times New Roman"/>
          <w:color w:val="2C1E00"/>
          <w:sz w:val="28"/>
          <w:szCs w:val="28"/>
        </w:rPr>
        <w:t>дравствуйте те, кто тоскует по морю и песку.</w:t>
      </w:r>
      <w:r w:rsidRPr="004B1C16">
        <w:rPr>
          <w:rFonts w:ascii="Times New Roman" w:eastAsia="Times New Roman" w:hAnsi="Times New Roman"/>
          <w:color w:val="2C1E00"/>
          <w:sz w:val="28"/>
          <w:szCs w:val="28"/>
        </w:rPr>
        <w:br/>
        <w:t>Здравствуйте те, кто готов работать в нашей группе.</w:t>
      </w:r>
    </w:p>
    <w:p w:rsidR="007E31EB" w:rsidRDefault="007E31EB" w:rsidP="007E31EB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:rsidR="007E31EB" w:rsidRDefault="007E31EB" w:rsidP="007E31EB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r w:rsidRPr="005D28BF">
        <w:rPr>
          <w:rFonts w:ascii="Times New Roman" w:hAnsi="Times New Roman"/>
          <w:b/>
          <w:sz w:val="28"/>
          <w:szCs w:val="28"/>
        </w:rPr>
        <w:t>Упражнение – техника «Пять рук»</w:t>
      </w:r>
    </w:p>
    <w:p w:rsidR="007E31EB" w:rsidRDefault="007E31EB" w:rsidP="007E31EB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развить навыки работы в команде, быструю реакцию на ситуацию, научить сотрудничать.</w:t>
      </w:r>
    </w:p>
    <w:p w:rsidR="007E31EB" w:rsidRDefault="007E31EB" w:rsidP="007E31EB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Инструкция: В центре помещения освободите пространство для перемещения. Дайте участникам команду хаотично и молча передвигаться. Затем громко назовите любую часть тела и любое число от одного до числа, обозначающего количество человек в группе. Задача участников: без слов быстро скооперироваться в группы с таким количеством человек, которое соответствует названной цифре и соединиться нужными частями тела. </w:t>
      </w:r>
    </w:p>
    <w:p w:rsidR="007E31EB" w:rsidRDefault="007E31EB" w:rsidP="007E31EB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Команды участникам:</w:t>
      </w:r>
    </w:p>
    <w:p w:rsidR="007E31EB" w:rsidRPr="0088757A" w:rsidRDefault="007E31EB" w:rsidP="007E31EB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Нога, три</w:t>
      </w:r>
    </w:p>
    <w:p w:rsidR="007E31EB" w:rsidRDefault="007E31EB" w:rsidP="007E31EB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Колено, два</w:t>
      </w:r>
    </w:p>
    <w:p w:rsidR="007E31EB" w:rsidRDefault="007E31EB" w:rsidP="007E31EB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Мизинец, два</w:t>
      </w:r>
    </w:p>
    <w:p w:rsidR="007E31EB" w:rsidRDefault="007E31EB" w:rsidP="007E31EB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Локоть, восемь</w:t>
      </w:r>
    </w:p>
    <w:p w:rsidR="007E31EB" w:rsidRDefault="007E31EB" w:rsidP="007E31EB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Спина, десять</w:t>
      </w:r>
    </w:p>
    <w:p w:rsidR="007E31EB" w:rsidRDefault="007E31EB" w:rsidP="007E31EB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Ладонь, четыре</w:t>
      </w:r>
    </w:p>
    <w:p w:rsidR="007E31EB" w:rsidRDefault="007E31EB" w:rsidP="007E31EB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Плечо, пять</w:t>
      </w:r>
    </w:p>
    <w:p w:rsidR="007E31EB" w:rsidRDefault="007E31EB" w:rsidP="007E31EB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Рука, …</w:t>
      </w:r>
    </w:p>
    <w:p w:rsidR="007E31EB" w:rsidRDefault="007E31EB"/>
    <w:p w:rsidR="007E31EB" w:rsidRPr="00416D51" w:rsidRDefault="007E31EB" w:rsidP="007E31E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51">
        <w:rPr>
          <w:rFonts w:ascii="Times New Roman" w:hAnsi="Times New Roman" w:cs="Times New Roman"/>
          <w:b/>
          <w:sz w:val="28"/>
          <w:szCs w:val="28"/>
        </w:rPr>
        <w:t>Сенсорное развитие детей раннего возраста</w:t>
      </w:r>
    </w:p>
    <w:p w:rsidR="007E31EB" w:rsidRPr="00416D51" w:rsidRDefault="007E31EB" w:rsidP="007E31EB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  <w:shd w:val="clear" w:color="auto" w:fill="FFFFFF"/>
        </w:rPr>
      </w:pPr>
      <w:r w:rsidRPr="00416D51">
        <w:rPr>
          <w:rStyle w:val="c2"/>
          <w:color w:val="000000"/>
          <w:sz w:val="28"/>
          <w:szCs w:val="28"/>
          <w:shd w:val="clear" w:color="auto" w:fill="FFFFFF"/>
        </w:rPr>
        <w:t> Жизнь ребенка наполнена многообразием игрушек, форм, красок, разных предметов. Для познания окружающего их мира детям приходит на помощь сенсорное развитие, с помощью которого «строится» фундамент умственного развития, от которых будет зависеть успешность ребенка в школе. Поэтому так важно, чтобы сенсорное развитие планомерно и систематически включалось во все моменты жизни малыша.</w:t>
      </w:r>
    </w:p>
    <w:p w:rsidR="007E31EB" w:rsidRDefault="007E31EB" w:rsidP="007E31EB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  <w:shd w:val="clear" w:color="auto" w:fill="FFFFFF"/>
        </w:rPr>
      </w:pPr>
    </w:p>
    <w:p w:rsidR="007E31EB" w:rsidRPr="00416D51" w:rsidRDefault="007E31EB" w:rsidP="007E31E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16D51">
        <w:rPr>
          <w:rStyle w:val="c2"/>
          <w:color w:val="000000"/>
          <w:sz w:val="28"/>
          <w:szCs w:val="28"/>
          <w:shd w:val="clear" w:color="auto" w:fill="FFFFFF"/>
        </w:rPr>
        <w:t>Значение сенсорного развития в раннем возрасте очень велико. Оно является основой для интеллектуального развития ребенка, развивает внимание, воображение, память, наблюдательность, влияет на расширение словарного запаса ребенка.</w:t>
      </w:r>
      <w:r w:rsidRPr="00416D51">
        <w:rPr>
          <w:rStyle w:val="c5"/>
          <w:color w:val="000000"/>
          <w:sz w:val="28"/>
          <w:szCs w:val="28"/>
          <w:shd w:val="clear" w:color="auto" w:fill="F4EFE9"/>
        </w:rPr>
        <w:t> </w:t>
      </w:r>
    </w:p>
    <w:p w:rsidR="007E31EB" w:rsidRPr="00416D51" w:rsidRDefault="007E31EB" w:rsidP="007E31E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7E31EB" w:rsidRPr="00416D51" w:rsidRDefault="007E31EB" w:rsidP="007E31EB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  <w:shd w:val="clear" w:color="auto" w:fill="FFFFFF"/>
        </w:rPr>
      </w:pPr>
      <w:r w:rsidRPr="00416D51">
        <w:rPr>
          <w:rStyle w:val="c2"/>
          <w:color w:val="000000"/>
          <w:sz w:val="28"/>
          <w:szCs w:val="28"/>
          <w:shd w:val="clear" w:color="auto" w:fill="FFFFFF"/>
        </w:rPr>
        <w:t>      Сенсорное развитие ребёнка— это развитие его восприятия и формирование его представления о внешних свойствах предметов: их форме, цвете, величине, положении в пространстве, запахе, вкусе и так далее.</w:t>
      </w:r>
    </w:p>
    <w:p w:rsidR="007E31EB" w:rsidRPr="00416D51" w:rsidRDefault="007E31EB" w:rsidP="007E31EB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  <w:shd w:val="clear" w:color="auto" w:fill="FFFFFF"/>
        </w:rPr>
      </w:pPr>
    </w:p>
    <w:p w:rsidR="007E31EB" w:rsidRPr="00416D51" w:rsidRDefault="007E31EB" w:rsidP="007E31E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6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С восприятия предметов и явлений окружающего мира начинается познание. Чтобы сенсорное развитие происходило полноценно, необходима тренировка органов чувств с самого рождения – только в этом случае развивается способность тонко реагировать на сенсорные раздражители разного характера и интенсивности.</w:t>
      </w:r>
    </w:p>
    <w:p w:rsidR="007E31EB" w:rsidRPr="00416D51" w:rsidRDefault="007E31EB" w:rsidP="007E31E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6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Мы поговорим о том, как можно наилучшим образом познакомить детей раннего возраста (1,6 -3 года) с такими значимыми признаками предметов, как цвет, форма, величина и количество. Что же такое сенсорное развитие? Сенсорные ощущения могут быть разными:</w:t>
      </w:r>
    </w:p>
    <w:p w:rsidR="007E31EB" w:rsidRPr="00416D51" w:rsidRDefault="007E31EB" w:rsidP="007E31E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6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416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зрительные ощущения</w:t>
      </w:r>
      <w:r w:rsidRPr="00416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ребенок видит контраст между светом и темнотой, различает цвета и оттенки, форму и величину предметов, их количество и расположение в пространстве;</w:t>
      </w:r>
    </w:p>
    <w:p w:rsidR="007E31EB" w:rsidRPr="00416D51" w:rsidRDefault="007E31EB" w:rsidP="007E31E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6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416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слуховые ощущения</w:t>
      </w:r>
      <w:r w:rsidRPr="00416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ребенок слышит разнообразные звуки – музыку, звуки природы, шумы города, человеческую речь, и учится их различать;</w:t>
      </w:r>
    </w:p>
    <w:p w:rsidR="007E31EB" w:rsidRPr="00416D51" w:rsidRDefault="007E31EB" w:rsidP="007E31E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6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416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осязательные ощущения</w:t>
      </w:r>
      <w:r w:rsidRPr="00416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ребенок ощущает посредством прикосновений, ощупывания различные по фактуре материалы, поверхности различных по величине и форме предметов, гладит животных, обнимает близких ему людей;</w:t>
      </w:r>
    </w:p>
    <w:p w:rsidR="007E31EB" w:rsidRPr="00416D51" w:rsidRDefault="007E31EB" w:rsidP="007E31E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6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416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обонятельные ощущения</w:t>
      </w:r>
      <w:r w:rsidRPr="00416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ребенок вдыхает и учится различать разнообразные запахи окружающего мира;</w:t>
      </w:r>
    </w:p>
    <w:p w:rsidR="007E31EB" w:rsidRPr="00416D51" w:rsidRDefault="007E31EB" w:rsidP="007E31E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6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416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вкусовые ощущения</w:t>
      </w:r>
      <w:r w:rsidRPr="00416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ребенок пробует и учится различать на вкус разнообразные продукты питания и блюда.</w:t>
      </w:r>
    </w:p>
    <w:p w:rsidR="007E31EB" w:rsidRPr="00416D51" w:rsidRDefault="007E31EB" w:rsidP="007E31E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6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Разные сенсорные ощущения различаются по степени значимости в жизни человека. Доминирующее значение имеют зрительные и слуховые ощущения.</w:t>
      </w:r>
    </w:p>
    <w:p w:rsidR="007E31EB" w:rsidRPr="00416D51" w:rsidRDefault="007E31EB" w:rsidP="007E31EB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  <w:shd w:val="clear" w:color="auto" w:fill="FFFFFF"/>
        </w:rPr>
      </w:pPr>
    </w:p>
    <w:p w:rsidR="007E31EB" w:rsidRDefault="007E31EB" w:rsidP="007E31E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31EB" w:rsidRPr="00416D51" w:rsidRDefault="007E31EB" w:rsidP="007E31E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6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Сенсорное развитие ребенка</w:t>
      </w:r>
      <w:r w:rsidRPr="00416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это развитие его восприятия и формирование представлений о свойствах предметов и различных явлениях окружающего мира. Необходимо предоставить ребенку для восприятия как можно больше разнообразных сенсорных впечатлений, а также обучить его действиям – осматриванию,  выслушиванию, ощупыванию, </w:t>
      </w:r>
      <w:proofErr w:type="spellStart"/>
      <w:r w:rsidRPr="00416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опробыванию</w:t>
      </w:r>
      <w:proofErr w:type="spellEnd"/>
      <w:r w:rsidRPr="00416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другому. Взрослому под силу помочь малышу увидеть красоту и многообразие окружающего мира,  а также воспринимать сенсорные впечатления более осознанно – запоминать, дифференцировать, называть, использовать знания о свойствах предметов и явлений в различных ситуациях.</w:t>
      </w:r>
    </w:p>
    <w:p w:rsidR="007E31EB" w:rsidRPr="00416D51" w:rsidRDefault="007E31EB" w:rsidP="007E31E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6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Но научить ребенка обследовать предметы и воспринимать их свойства еще недостаточно. Необходимо определить отношение выявленных свойств и качеств данного предмета к свойствам и качествам других предметов. Для этого ребенку нужны мерки, с которыми можно сравнить то, что он в данный момент воспринимает – сенсорные эталоны.</w:t>
      </w:r>
    </w:p>
    <w:p w:rsidR="007E31EB" w:rsidRPr="00416D51" w:rsidRDefault="007E31EB" w:rsidP="007E31E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6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Сенсорные эталоны</w:t>
      </w:r>
      <w:r w:rsidRPr="00416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общепринятые образцы внешних свойств предметов. Сенсорные эталоны сложились исторически и с ними сравнивают, сопоставляют результаты восприятия. В качестве сенсорных эталонов</w:t>
      </w:r>
      <w:r w:rsidRPr="00416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цвета</w:t>
      </w:r>
      <w:r w:rsidRPr="00416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выступают семь цветов спектра и их оттенки по светлоте и насыщенности, в качестве эталонов </w:t>
      </w:r>
      <w:r w:rsidRPr="00416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формы</w:t>
      </w:r>
      <w:r w:rsidRPr="00416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геометрические фигуры, </w:t>
      </w:r>
      <w:r w:rsidRPr="00416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величины</w:t>
      </w:r>
      <w:r w:rsidRPr="00416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метрическая система мер (в повседневной жизни величина часто определяется на глаз, способом сравнения одного объекта с другим, то есть является относительной). В </w:t>
      </w:r>
      <w:r w:rsidRPr="00416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слуховом восприятии</w:t>
      </w:r>
      <w:r w:rsidRPr="00416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эталонами являются </w:t>
      </w:r>
      <w:proofErr w:type="spellStart"/>
      <w:r w:rsidRPr="00416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звуковысотные</w:t>
      </w:r>
      <w:proofErr w:type="spellEnd"/>
      <w:r w:rsidRPr="00416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отношения, фонемы родного языка, музыкальные ноты и др. Свои виды эталонов имеются во </w:t>
      </w:r>
      <w:r w:rsidRPr="00416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вкусовом восприятии</w:t>
      </w:r>
      <w:r w:rsidRPr="00416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четыре основных вкуса (солёный, сладкий, кислый, горький) и их сочетания.             В </w:t>
      </w:r>
      <w:r w:rsidRPr="004E62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обонятельном восприятии</w:t>
      </w:r>
      <w:r w:rsidRPr="00416D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416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место узкоспециальное деление запахов на сладкие и горькие, свежие, легкие и тяжелые запахи и т.п.</w:t>
      </w:r>
    </w:p>
    <w:p w:rsidR="007E31EB" w:rsidRPr="00416D51" w:rsidRDefault="007E31EB" w:rsidP="007E31EB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  <w:shd w:val="clear" w:color="auto" w:fill="FFFFFF"/>
        </w:rPr>
      </w:pPr>
      <w:r w:rsidRPr="00416D51">
        <w:rPr>
          <w:color w:val="000000"/>
          <w:sz w:val="28"/>
          <w:szCs w:val="28"/>
        </w:rPr>
        <w:t>Формирование у детей сенсорных эталонов имеет большое значение в сенсорном воспитании. Усвоение сенсорных эталонов – длительный и сложный процесс, не ограничивающийся рамками дошкольного детства.</w:t>
      </w:r>
    </w:p>
    <w:p w:rsidR="007E31EB" w:rsidRPr="00416D51" w:rsidRDefault="007E31EB" w:rsidP="007E31E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7E31EB" w:rsidRPr="00416D51" w:rsidRDefault="007E31EB" w:rsidP="007E31E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16D51">
        <w:rPr>
          <w:rStyle w:val="c2"/>
          <w:color w:val="000000"/>
          <w:sz w:val="28"/>
          <w:szCs w:val="28"/>
          <w:shd w:val="clear" w:color="auto" w:fill="FFFFFF"/>
        </w:rPr>
        <w:t>     Сенсорное развитие происходит в различных видах детской деятельности. Особое место отводится играм, благодаря которым происходит накопление представлений об окружающем мире. Сначала ребёнок постигает то, что его окружает дома, в детском саду.</w:t>
      </w:r>
    </w:p>
    <w:p w:rsidR="007E31EB" w:rsidRPr="00416D51" w:rsidRDefault="007E31EB" w:rsidP="007E31E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16D51">
        <w:rPr>
          <w:rStyle w:val="c2"/>
          <w:color w:val="000000"/>
          <w:sz w:val="28"/>
          <w:szCs w:val="28"/>
          <w:shd w:val="clear" w:color="auto" w:fill="FFFFFF"/>
        </w:rPr>
        <w:t xml:space="preserve">    Ребёнок стремится к активному взаимодействию с окружающей средой. Мир пробуждает любознательность у маленького человечка, желание узнать как можно больше. В этом ему может помочь взрослый. Вы сталкиваетесь с сенсорными эталонами везде и можете знакомить с ними детей без специально подготовленной среды, играя с ребенком. В играх с предметами можно использовать различные игрушки и реальные предметы. Дети учатся сравнивать их, устанавливать сходство </w:t>
      </w:r>
      <w:r w:rsidRPr="00416D51">
        <w:rPr>
          <w:rStyle w:val="c2"/>
          <w:color w:val="000000"/>
          <w:sz w:val="28"/>
          <w:szCs w:val="28"/>
          <w:shd w:val="clear" w:color="auto" w:fill="FFFFFF"/>
        </w:rPr>
        <w:lastRenderedPageBreak/>
        <w:t>и различие; знакомятся со свойствами предметов и с их признаками: цветом, величиной, формой, качеством. Играя, ребёнок приобретает умение складывать целое из частей, нанизывать предметы (шарики, бусы, выкладывать узоры из разнообразных форм.</w:t>
      </w:r>
    </w:p>
    <w:p w:rsidR="007E31EB" w:rsidRPr="00416D51" w:rsidRDefault="007E31EB" w:rsidP="007E31E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16D51">
        <w:rPr>
          <w:rStyle w:val="c9"/>
          <w:color w:val="000000"/>
          <w:sz w:val="28"/>
          <w:szCs w:val="28"/>
        </w:rPr>
        <w:t>       Настольно-печатные игры – интересное занятие для ребят. Это и подбор картинок по парам, и подбор по общему признаку (классификация, и запоминание состава, количества и расположения картинок, и составляющие разрезных картинок и кубиков, и описание по картинке.</w:t>
      </w:r>
    </w:p>
    <w:p w:rsidR="007E31EB" w:rsidRPr="00416D51" w:rsidRDefault="007E31EB" w:rsidP="007E31E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16D51">
        <w:rPr>
          <w:rStyle w:val="c9"/>
          <w:color w:val="000000"/>
          <w:sz w:val="28"/>
          <w:szCs w:val="28"/>
        </w:rPr>
        <w:t>     Шумящие и гремящие игрушки можно изготовить самостоятельно. Необходимо иметь несколько видов мозаики, шнуровки, конструкторы, книги с изображением окружающих предметов, животных.</w:t>
      </w:r>
    </w:p>
    <w:p w:rsidR="007E31EB" w:rsidRPr="00416D51" w:rsidRDefault="007E31EB" w:rsidP="007E31E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16D51">
        <w:rPr>
          <w:rStyle w:val="c9"/>
          <w:color w:val="000000"/>
          <w:sz w:val="28"/>
          <w:szCs w:val="28"/>
        </w:rPr>
        <w:t>     Так же можно использовать и словесные игры, стихи, пальчиковые игры, загадки. В младшем возрасте они направлены на развитие речи, воспитание правильного звукопроизношения, уточнение, закрепление и активизация словаря.</w:t>
      </w:r>
    </w:p>
    <w:p w:rsidR="007E31EB" w:rsidRPr="00416D51" w:rsidRDefault="007E31EB" w:rsidP="007E31E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16D51">
        <w:rPr>
          <w:rStyle w:val="c9"/>
          <w:color w:val="000000"/>
          <w:sz w:val="28"/>
          <w:szCs w:val="28"/>
        </w:rPr>
        <w:t>        Сенсорное развитие ребенка  является залогом его  успешного осуществления  разных видов деятельности, формирования различных способностей. Поэтому сенсорное  воспитание должно планомерно и систематически включаться  во все моменты жизни. </w:t>
      </w:r>
    </w:p>
    <w:p w:rsidR="007E31EB" w:rsidRPr="00416D51" w:rsidRDefault="007E31EB" w:rsidP="007E31E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E31EB" w:rsidRPr="00416D51" w:rsidRDefault="007E31EB" w:rsidP="007E31EB">
      <w:pPr>
        <w:pStyle w:val="a4"/>
        <w:shd w:val="clear" w:color="auto" w:fill="FFFFFF"/>
        <w:spacing w:before="0" w:beforeAutospacing="0" w:after="375" w:afterAutospacing="0" w:line="276" w:lineRule="auto"/>
        <w:rPr>
          <w:color w:val="151515"/>
          <w:sz w:val="28"/>
          <w:szCs w:val="28"/>
        </w:rPr>
      </w:pPr>
      <w:r w:rsidRPr="00416D51">
        <w:rPr>
          <w:color w:val="151515"/>
          <w:sz w:val="28"/>
          <w:szCs w:val="28"/>
        </w:rPr>
        <w:t>Научно доказано, что раннее сенсорное воспитание положительно влияет на уровень интеллекта и качество умственного развития ребенка в целом. Поэтому приучать малыша к </w:t>
      </w:r>
      <w:r w:rsidRPr="00416D51">
        <w:rPr>
          <w:rStyle w:val="a5"/>
          <w:color w:val="151515"/>
          <w:sz w:val="28"/>
          <w:szCs w:val="28"/>
        </w:rPr>
        <w:t>сенсорной культуре</w:t>
      </w:r>
      <w:r w:rsidRPr="00416D51">
        <w:rPr>
          <w:color w:val="151515"/>
          <w:sz w:val="28"/>
          <w:szCs w:val="28"/>
        </w:rPr>
        <w:t> нужно начинать как можно раньше (идеальный вариант с годовалого возраста, когда малыш наиболее любознателен, и пытается все рассмотреть, потрогать, попробовать на ощупь).</w:t>
      </w:r>
    </w:p>
    <w:p w:rsidR="007E31EB" w:rsidRPr="00416D51" w:rsidRDefault="007E31EB" w:rsidP="007E31EB">
      <w:pPr>
        <w:pStyle w:val="a4"/>
        <w:shd w:val="clear" w:color="auto" w:fill="FFFFFF"/>
        <w:spacing w:before="0" w:beforeAutospacing="0" w:after="375" w:afterAutospacing="0" w:line="276" w:lineRule="auto"/>
        <w:rPr>
          <w:color w:val="151515"/>
          <w:sz w:val="28"/>
          <w:szCs w:val="28"/>
        </w:rPr>
      </w:pPr>
      <w:r w:rsidRPr="00416D51">
        <w:rPr>
          <w:color w:val="151515"/>
          <w:sz w:val="28"/>
          <w:szCs w:val="28"/>
        </w:rPr>
        <w:t>Но насильно заставлять ребенка развиваться и самосовершенствоваться в таком возрасте, естественно, нельзя. Все занятия необходимо проводить в единственно доступной для его понимания форме – форме игры. Однако и игра не должна утомлять малыша, иначе он быстро утратит к ней интерес. Достаточно 10-15, а в некоторых случаях и 5-7 минут для того, чтобы ребенок вынес из занятия что-то полезное для себя.</w:t>
      </w:r>
    </w:p>
    <w:p w:rsidR="007E31EB" w:rsidRDefault="007E31EB"/>
    <w:p w:rsidR="007E31EB" w:rsidRDefault="007E31EB"/>
    <w:p w:rsidR="007E31EB" w:rsidRDefault="007E31EB"/>
    <w:p w:rsidR="007E31EB" w:rsidRDefault="007E31EB"/>
    <w:p w:rsidR="007E31EB" w:rsidRDefault="007E31EB"/>
    <w:p w:rsidR="007E31EB" w:rsidRDefault="007E31EB"/>
    <w:p w:rsidR="007E31EB" w:rsidRDefault="007E31EB"/>
    <w:p w:rsidR="007E31EB" w:rsidRDefault="007E31EB"/>
    <w:p w:rsidR="007E31EB" w:rsidRDefault="007E31EB"/>
    <w:p w:rsidR="007E31EB" w:rsidRDefault="007E31EB"/>
    <w:p w:rsidR="007E31EB" w:rsidRDefault="007E31EB" w:rsidP="007E31E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МБДОУ д/с № 143 «Золотая рыбка»</w:t>
      </w:r>
    </w:p>
    <w:p w:rsidR="007E31EB" w:rsidRDefault="007E31EB" w:rsidP="007E31E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E31EB" w:rsidRDefault="007E31EB" w:rsidP="007E31E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E31EB" w:rsidRDefault="007E31EB" w:rsidP="007E31E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E31EB" w:rsidRDefault="007E31EB" w:rsidP="007E31E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E31EB" w:rsidRDefault="007E31EB" w:rsidP="007E31E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E31EB" w:rsidRDefault="007E31EB" w:rsidP="007E31E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E31EB" w:rsidRDefault="007E31EB" w:rsidP="007E31E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E31EB" w:rsidRDefault="007E31EB" w:rsidP="007E31E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E31EB" w:rsidRDefault="007E31EB" w:rsidP="007E31E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E31EB" w:rsidRPr="007E31EB" w:rsidRDefault="007E31EB" w:rsidP="007E31EB">
      <w:pPr>
        <w:spacing w:after="0" w:line="276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E31EB">
        <w:rPr>
          <w:rFonts w:ascii="Times New Roman" w:hAnsi="Times New Roman" w:cs="Times New Roman"/>
          <w:b/>
          <w:sz w:val="48"/>
          <w:szCs w:val="48"/>
        </w:rPr>
        <w:t xml:space="preserve">Консультация </w:t>
      </w:r>
    </w:p>
    <w:p w:rsidR="007E31EB" w:rsidRPr="007E31EB" w:rsidRDefault="007E31EB" w:rsidP="007E31EB">
      <w:pPr>
        <w:spacing w:after="0" w:line="276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E31EB">
        <w:rPr>
          <w:rFonts w:ascii="Times New Roman" w:hAnsi="Times New Roman" w:cs="Times New Roman"/>
          <w:b/>
          <w:sz w:val="48"/>
          <w:szCs w:val="48"/>
        </w:rPr>
        <w:t>«Сенсорное развитие детей раннего возраста»</w:t>
      </w:r>
    </w:p>
    <w:p w:rsidR="007E31EB" w:rsidRPr="007E31EB" w:rsidRDefault="007E31EB" w:rsidP="007E31EB">
      <w:pPr>
        <w:spacing w:after="0" w:line="276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7E31EB">
        <w:rPr>
          <w:rFonts w:ascii="Times New Roman" w:hAnsi="Times New Roman" w:cs="Times New Roman"/>
          <w:sz w:val="40"/>
          <w:szCs w:val="40"/>
        </w:rPr>
        <w:t>для родителей вновь прибывших детей</w:t>
      </w:r>
    </w:p>
    <w:p w:rsidR="007E31EB" w:rsidRPr="007E31EB" w:rsidRDefault="007E31EB" w:rsidP="007E31EB">
      <w:pPr>
        <w:spacing w:after="0" w:line="276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7E31EB">
        <w:rPr>
          <w:rFonts w:ascii="Times New Roman" w:hAnsi="Times New Roman" w:cs="Times New Roman"/>
          <w:sz w:val="40"/>
          <w:szCs w:val="40"/>
        </w:rPr>
        <w:t>в младших группах № 5, 7, 10</w:t>
      </w:r>
    </w:p>
    <w:p w:rsidR="007E31EB" w:rsidRPr="007E31EB" w:rsidRDefault="007E31EB" w:rsidP="007E31EB">
      <w:pPr>
        <w:spacing w:after="0" w:line="276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7E31EB" w:rsidRDefault="007E31EB" w:rsidP="007E31EB">
      <w:pPr>
        <w:spacing w:after="0" w:line="276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в рамках проекта «Школа для родителей»</w:t>
      </w:r>
    </w:p>
    <w:p w:rsidR="007E31EB" w:rsidRDefault="007E31EB" w:rsidP="007E31EB">
      <w:pPr>
        <w:spacing w:after="0" w:line="276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(занятие № 3)</w:t>
      </w:r>
    </w:p>
    <w:p w:rsidR="007E31EB" w:rsidRDefault="007E31EB" w:rsidP="007E31EB">
      <w:pPr>
        <w:spacing w:after="0" w:line="276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7E31EB" w:rsidRDefault="007E31EB" w:rsidP="007E31EB">
      <w:pPr>
        <w:spacing w:after="0" w:line="276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7E31EB" w:rsidRDefault="007E31EB" w:rsidP="007E31EB">
      <w:pPr>
        <w:spacing w:after="0" w:line="276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7E31EB" w:rsidRDefault="007E31EB" w:rsidP="007E31E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Бальжинимаева Н.А.</w:t>
      </w:r>
    </w:p>
    <w:p w:rsidR="007E31EB" w:rsidRDefault="007E31EB" w:rsidP="007E31E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31EB" w:rsidRDefault="007E31EB" w:rsidP="007E31E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E31EB" w:rsidRDefault="007E31EB" w:rsidP="007E31E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31EB" w:rsidRDefault="007E31EB" w:rsidP="007E31E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31EB" w:rsidRDefault="007E31EB" w:rsidP="007E31E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31EB" w:rsidRDefault="007E31EB" w:rsidP="007E31E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31EB" w:rsidRDefault="007E31EB" w:rsidP="007E31E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31EB" w:rsidRDefault="007E31EB" w:rsidP="007E31E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31EB" w:rsidRDefault="007E31EB" w:rsidP="007E31E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31EB" w:rsidRDefault="007E31EB" w:rsidP="007E31E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31EB" w:rsidRDefault="007E31EB" w:rsidP="007E31E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декабрь, 2019 г.</w:t>
      </w:r>
    </w:p>
    <w:p w:rsidR="007E31EB" w:rsidRDefault="007E31EB" w:rsidP="007E31E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Улан-Удэ</w:t>
      </w:r>
    </w:p>
    <w:p w:rsidR="007E31EB" w:rsidRDefault="007E31EB" w:rsidP="007E31E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E31EB" w:rsidRPr="007E31EB" w:rsidRDefault="007E31EB" w:rsidP="007E31E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E31EB" w:rsidRPr="007E31EB" w:rsidSect="007E31EB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75456"/>
    <w:multiLevelType w:val="hybridMultilevel"/>
    <w:tmpl w:val="4E185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597"/>
    <w:rsid w:val="00404597"/>
    <w:rsid w:val="0047372E"/>
    <w:rsid w:val="00543D63"/>
    <w:rsid w:val="007E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1EB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character" w:customStyle="1" w:styleId="c2">
    <w:name w:val="c2"/>
    <w:basedOn w:val="a0"/>
    <w:rsid w:val="007E31EB"/>
  </w:style>
  <w:style w:type="paragraph" w:customStyle="1" w:styleId="c0">
    <w:name w:val="c0"/>
    <w:basedOn w:val="a"/>
    <w:rsid w:val="007E3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E31EB"/>
  </w:style>
  <w:style w:type="character" w:customStyle="1" w:styleId="c9">
    <w:name w:val="c9"/>
    <w:basedOn w:val="a0"/>
    <w:rsid w:val="007E31EB"/>
  </w:style>
  <w:style w:type="paragraph" w:styleId="a4">
    <w:name w:val="Normal (Web)"/>
    <w:basedOn w:val="a"/>
    <w:uiPriority w:val="99"/>
    <w:unhideWhenUsed/>
    <w:rsid w:val="007E3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E31E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E3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31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1EB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character" w:customStyle="1" w:styleId="c2">
    <w:name w:val="c2"/>
    <w:basedOn w:val="a0"/>
    <w:rsid w:val="007E31EB"/>
  </w:style>
  <w:style w:type="paragraph" w:customStyle="1" w:styleId="c0">
    <w:name w:val="c0"/>
    <w:basedOn w:val="a"/>
    <w:rsid w:val="007E3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E31EB"/>
  </w:style>
  <w:style w:type="character" w:customStyle="1" w:styleId="c9">
    <w:name w:val="c9"/>
    <w:basedOn w:val="a0"/>
    <w:rsid w:val="007E31EB"/>
  </w:style>
  <w:style w:type="paragraph" w:styleId="a4">
    <w:name w:val="Normal (Web)"/>
    <w:basedOn w:val="a"/>
    <w:uiPriority w:val="99"/>
    <w:unhideWhenUsed/>
    <w:rsid w:val="007E3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E31E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E3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31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2019-12-20T02:14:00Z</cp:lastPrinted>
  <dcterms:created xsi:type="dcterms:W3CDTF">2019-12-20T02:01:00Z</dcterms:created>
  <dcterms:modified xsi:type="dcterms:W3CDTF">2022-01-24T15:08:00Z</dcterms:modified>
</cp:coreProperties>
</file>