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CB5" w:rsidRDefault="00791CB5" w:rsidP="00791CB5">
      <w:pPr>
        <w:pStyle w:val="c3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4"/>
          <w:b/>
          <w:bCs/>
          <w:color w:val="000000"/>
          <w:sz w:val="36"/>
          <w:szCs w:val="36"/>
        </w:rPr>
        <w:t>Тема: Сенсорная интеграция для развития           дошкольников с нарушением зрения»</w:t>
      </w:r>
    </w:p>
    <w:p w:rsidR="00791CB5" w:rsidRDefault="00791CB5" w:rsidP="00791CB5">
      <w:pPr>
        <w:pStyle w:val="c33"/>
        <w:shd w:val="clear" w:color="auto" w:fill="FFFFFF"/>
        <w:spacing w:before="0" w:beforeAutospacing="0" w:after="0" w:afterAutospacing="0"/>
        <w:ind w:left="-446"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  <w:sz w:val="28"/>
          <w:szCs w:val="28"/>
        </w:rPr>
        <w:t>Актуальность</w:t>
      </w:r>
    </w:p>
    <w:p w:rsidR="00791CB5" w:rsidRDefault="00791CB5" w:rsidP="00791CB5">
      <w:pPr>
        <w:pStyle w:val="c7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  <w:shd w:val="clear" w:color="auto" w:fill="FFFFFF"/>
        </w:rPr>
        <w:t> В настоящее время большинство специалистов склоняются к мнению, что большая роль в преодолении нарушений в развитии детей принадлежит </w:t>
      </w:r>
      <w:r>
        <w:rPr>
          <w:rStyle w:val="c25"/>
          <w:b/>
          <w:bCs/>
          <w:color w:val="000000"/>
          <w:sz w:val="28"/>
          <w:szCs w:val="28"/>
          <w:shd w:val="clear" w:color="auto" w:fill="FFFFFF"/>
        </w:rPr>
        <w:t xml:space="preserve">сенсорной интеграции. Сенсорная интеграция – это взаимодействие всех органов чувств таким образом, чтобы человек мог реагировать на определенные стимулы и действовать в соответствии с ситуацией. </w:t>
      </w:r>
      <w:r>
        <w:rPr>
          <w:rStyle w:val="c1"/>
          <w:color w:val="000000"/>
          <w:sz w:val="28"/>
          <w:szCs w:val="28"/>
        </w:rPr>
        <w:t xml:space="preserve">Современное образование нацеливает педагогов на обязательный учёт индивидуальных, возрастных, психологических, физиологических особенностей детей, на необходимость создания системы комплексной помощи детям с ограниченными возможностями здоровья и специальных условий для их обучения и воспитания. Вся жизнь ребенка связана с бесконечным восприятием окружающего мира, с его красками, звуками, формами. В связи с этим, развитие сенсорно-перцептивных базовых эталонов является важным в развитии и воспитании всех категорий детей, особенно детей с нарушениями развития. </w:t>
      </w:r>
    </w:p>
    <w:p w:rsidR="00791CB5" w:rsidRDefault="00791CB5" w:rsidP="00791CB5">
      <w:pPr>
        <w:pStyle w:val="c7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Одной из причин нарушения сенсорной интеграции может быть недостаток сенсорных (тактильных, зрительных, слуховых) стимулов. В зарубежных исследованиях, показано влияние сенсорной депривации на сенсомоторное развитие, эмоциональность, адаптивность и т. д. В результате недостаточности сенсорного анализа может быть нарушен процесс осмысления построения двигательного действия. В нейрофизиологических исследованиях детей рассматриваемой категории установлены отклонения от нормы формирования механизмов зрительного и слухового восприятия. Эти дети имеют не только более выраженную задержку сенсомоторного развития по сравнению с детьми без сенсорного нарушения, но и вторичную задержку в психоэмоционально-волевом и когнитивном развитии.</w:t>
      </w:r>
    </w:p>
    <w:p w:rsidR="00791CB5" w:rsidRDefault="00791CB5" w:rsidP="00791CB5">
      <w:pPr>
        <w:pStyle w:val="c7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Проблемы с сенсорной интеграцией в той или иной степени встречаются сегодня довольно часто. Зачастую педагоги и родители не всегда могут понять, что происходит с ребенком и как ему помочь. В основе теории сенсорной интеграции лежит системный подход к функционированию мозга.</w:t>
      </w:r>
    </w:p>
    <w:p w:rsidR="00791CB5" w:rsidRDefault="00791CB5" w:rsidP="00791CB5">
      <w:pPr>
        <w:pStyle w:val="c7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Благодаря сенсорной интеграции многие части нервной системы могут работать слаженно, благодаря чему человек способен эффективно взаимодействовать с окружающей средой и испытывать удовольствие от такого взаимодействия.</w:t>
      </w:r>
    </w:p>
    <w:p w:rsidR="00D55D1C" w:rsidRDefault="00791CB5" w:rsidP="00791CB5">
      <w:pPr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791CB5">
        <w:rPr>
          <w:rStyle w:val="c1"/>
          <w:rFonts w:ascii="Times New Roman" w:hAnsi="Times New Roman" w:cs="Times New Roman"/>
          <w:color w:val="000000"/>
          <w:sz w:val="28"/>
          <w:szCs w:val="28"/>
        </w:rPr>
        <w:t>Сенсорная интеграци</w:t>
      </w:r>
      <w:proofErr w:type="gramStart"/>
      <w:r w:rsidRPr="00791CB5">
        <w:rPr>
          <w:rStyle w:val="c1"/>
          <w:rFonts w:ascii="Times New Roman" w:hAnsi="Times New Roman" w:cs="Times New Roman"/>
          <w:color w:val="000000"/>
          <w:sz w:val="28"/>
          <w:szCs w:val="28"/>
        </w:rPr>
        <w:t>я-</w:t>
      </w:r>
      <w:proofErr w:type="gramEnd"/>
      <w:r w:rsidRPr="00791CB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основа для работы сенсорных систем нашего организма. Интегрировать - означает собрать воедино разные части, заставить их работать более слаженно как единая система. Знание о данном подходе помогает увидеть связь процессов обработки сенсорной информации с поведением и обучением ребенка, увидеть, что многие поведенческие трудности, проблемы в обучении и многое другое - в большинстве случаев не</w:t>
      </w:r>
    </w:p>
    <w:p w:rsidR="00791CB5" w:rsidRDefault="00791CB5" w:rsidP="00791CB5">
      <w:pPr>
        <w:pStyle w:val="c7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результат плохого воспитания или лени ребенка, а реальные проблемы, требующие пристального внимания специалистов и родителей.</w:t>
      </w:r>
    </w:p>
    <w:p w:rsidR="00791CB5" w:rsidRDefault="00791CB5" w:rsidP="00791C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 начала  работы  над  темой: сентябрь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7C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791CB5" w:rsidRPr="007C7945" w:rsidRDefault="00791CB5" w:rsidP="00791CB5">
      <w:pPr>
        <w:shd w:val="clear" w:color="auto" w:fill="FFFFFF"/>
        <w:spacing w:after="0" w:line="240" w:lineRule="auto"/>
        <w:ind w:left="-71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79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7C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повышение педагогической грамотности по теме сенсорной интеграции для применения в работе с дошкольниками с нарушением зрения.</w:t>
      </w:r>
    </w:p>
    <w:p w:rsidR="00791CB5" w:rsidRPr="007C7945" w:rsidRDefault="00791CB5" w:rsidP="00791CB5">
      <w:pPr>
        <w:shd w:val="clear" w:color="auto" w:fill="FFFFFF"/>
        <w:spacing w:after="0" w:line="240" w:lineRule="auto"/>
        <w:ind w:left="-71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79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791CB5" w:rsidRPr="007C7945" w:rsidRDefault="00791CB5" w:rsidP="00791C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46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и проанализировать  методическую, литературу по теме самообразования.</w:t>
      </w:r>
    </w:p>
    <w:p w:rsidR="00791CB5" w:rsidRPr="007C7945" w:rsidRDefault="00791CB5" w:rsidP="00791C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46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Подобрать, разработать дидактические игры и упражнения для сенсорного развития детей.</w:t>
      </w:r>
    </w:p>
    <w:p w:rsidR="00791CB5" w:rsidRPr="007C7945" w:rsidRDefault="00791CB5" w:rsidP="00791C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46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Систематизировать дидактические игры и упражнения.</w:t>
      </w:r>
    </w:p>
    <w:p w:rsidR="00791CB5" w:rsidRPr="007C7945" w:rsidRDefault="00791CB5" w:rsidP="00791C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46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дидактические игры и упражнения в коррекционно-развивающей деятельности с детьми, имеющими нарушения зрения.</w:t>
      </w:r>
    </w:p>
    <w:p w:rsidR="00791CB5" w:rsidRPr="007C7945" w:rsidRDefault="00791CB5" w:rsidP="00791C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46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Обобщить опыт педагогической работы по самообразованию.</w:t>
      </w:r>
    </w:p>
    <w:p w:rsidR="00791CB5" w:rsidRPr="007C7945" w:rsidRDefault="00791CB5" w:rsidP="00791C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и проанализировать  методическую, литературу по теме самообразования.</w:t>
      </w:r>
    </w:p>
    <w:p w:rsidR="00791CB5" w:rsidRPr="007C7945" w:rsidRDefault="00791CB5" w:rsidP="00791C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46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Подобрать, разработать дидактические игры и упражнения для сенсорного развития детей.</w:t>
      </w:r>
    </w:p>
    <w:p w:rsidR="00791CB5" w:rsidRPr="007C7945" w:rsidRDefault="00791CB5" w:rsidP="00791C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46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Систематизировать дидактические игры и упражнения.</w:t>
      </w:r>
    </w:p>
    <w:p w:rsidR="00791CB5" w:rsidRPr="007C7945" w:rsidRDefault="00791CB5" w:rsidP="00791C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46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дидактические игры и упражнения в коррекционно-развивающей деятельности с детьми, имеющими нарушения зрения.</w:t>
      </w:r>
    </w:p>
    <w:p w:rsidR="00791CB5" w:rsidRPr="005C2A9C" w:rsidRDefault="00791CB5" w:rsidP="00791C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46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Обобщить опыт педагогической работы по самообразованию.</w:t>
      </w:r>
    </w:p>
    <w:p w:rsidR="00791CB5" w:rsidRPr="007C7945" w:rsidRDefault="00791CB5" w:rsidP="00791C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791CB5" w:rsidRPr="007C7945" w:rsidRDefault="00791CB5" w:rsidP="00791CB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7C794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791CB5" w:rsidRPr="007C7945" w:rsidRDefault="00791CB5" w:rsidP="00791C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Предполагаемая  дата  окончания  работы: май 2022 года.</w:t>
      </w:r>
    </w:p>
    <w:tbl>
      <w:tblPr>
        <w:tblpPr w:leftFromText="180" w:rightFromText="180" w:vertAnchor="text" w:horzAnchor="margin" w:tblpXSpec="center" w:tblpY="195"/>
        <w:tblW w:w="988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9"/>
        <w:gridCol w:w="4976"/>
        <w:gridCol w:w="3573"/>
      </w:tblGrid>
      <w:tr w:rsidR="00791CB5" w:rsidRPr="007C7945" w:rsidTr="00474A6B">
        <w:trPr>
          <w:trHeight w:val="243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945" w:rsidRPr="007C7945" w:rsidRDefault="00791CB5" w:rsidP="00474A6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7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5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945" w:rsidRPr="007C7945" w:rsidRDefault="00791CB5" w:rsidP="00474A6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7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945" w:rsidRPr="007C7945" w:rsidRDefault="00791CB5" w:rsidP="00474A6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7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отчета</w:t>
            </w:r>
          </w:p>
        </w:tc>
      </w:tr>
      <w:tr w:rsidR="00791CB5" w:rsidRPr="007C7945" w:rsidTr="00474A6B">
        <w:trPr>
          <w:trHeight w:val="710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945" w:rsidRPr="007C7945" w:rsidRDefault="00791CB5" w:rsidP="00474A6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7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5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945" w:rsidRPr="007C7945" w:rsidRDefault="00791CB5" w:rsidP="00474A6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7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Подбор, изучение  и  анализ методической  литературы по теме самообразования.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CB5" w:rsidRPr="007C7945" w:rsidRDefault="00791CB5" w:rsidP="00474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7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Картотека  </w:t>
            </w:r>
          </w:p>
          <w:p w:rsidR="007C7945" w:rsidRPr="007C7945" w:rsidRDefault="00791CB5" w:rsidP="00474A6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7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методической литературы.</w:t>
            </w:r>
          </w:p>
        </w:tc>
      </w:tr>
      <w:tr w:rsidR="00791CB5" w:rsidRPr="007C7945" w:rsidTr="00474A6B">
        <w:trPr>
          <w:trHeight w:val="721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945" w:rsidRPr="007C7945" w:rsidRDefault="00791CB5" w:rsidP="00474A6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7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5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945" w:rsidRPr="007C7945" w:rsidRDefault="00791CB5" w:rsidP="00474A6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7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перспективного плана работы. Разработка картотеки дидактических игр и упражнений.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945" w:rsidRPr="007C7945" w:rsidRDefault="00791CB5" w:rsidP="00474A6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7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Перспективный план работы по теме самообразования. Картотека дидактических игр и упражнений.</w:t>
            </w:r>
          </w:p>
        </w:tc>
      </w:tr>
      <w:tr w:rsidR="00791CB5" w:rsidRPr="007C7945" w:rsidTr="00474A6B">
        <w:trPr>
          <w:trHeight w:val="721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945" w:rsidRPr="007C7945" w:rsidRDefault="00791CB5" w:rsidP="00474A6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7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5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945" w:rsidRPr="007C7945" w:rsidRDefault="00791CB5" w:rsidP="00474A6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7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дидактических игр для развития слухового, тактильного восприятия.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945" w:rsidRPr="007C7945" w:rsidRDefault="00791CB5" w:rsidP="00474A6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7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игры для развития слухового, тактильного восприятия.</w:t>
            </w:r>
          </w:p>
        </w:tc>
      </w:tr>
      <w:tr w:rsidR="00791CB5" w:rsidRPr="007C7945" w:rsidTr="00474A6B">
        <w:trPr>
          <w:trHeight w:val="721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945" w:rsidRPr="007C7945" w:rsidRDefault="00791CB5" w:rsidP="00474A6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7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5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945" w:rsidRPr="007C7945" w:rsidRDefault="00791CB5" w:rsidP="00474A6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7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дидактических игр для развития зрительного восприятия, обоняния и вкуса.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945" w:rsidRPr="007C7945" w:rsidRDefault="00791CB5" w:rsidP="00474A6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7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игры для развития зрительного восприятия, обоняния и вкуса.</w:t>
            </w:r>
          </w:p>
        </w:tc>
      </w:tr>
      <w:tr w:rsidR="00791CB5" w:rsidRPr="007C7945" w:rsidTr="00474A6B">
        <w:trPr>
          <w:trHeight w:val="477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945" w:rsidRPr="007C7945" w:rsidRDefault="00791CB5" w:rsidP="00474A6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7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5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945" w:rsidRPr="007C7945" w:rsidRDefault="00791CB5" w:rsidP="00474A6B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7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родителей </w:t>
            </w:r>
            <w:r w:rsidRPr="007C7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«Развиваем </w:t>
            </w:r>
            <w:proofErr w:type="spellStart"/>
            <w:r w:rsidRPr="007C7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сенсорику</w:t>
            </w:r>
            <w:proofErr w:type="spellEnd"/>
            <w:r w:rsidRPr="007C7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, </w:t>
            </w:r>
            <w:r w:rsidRPr="007C7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тренируем память, мышление, речь».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945" w:rsidRPr="007C7945" w:rsidRDefault="00791CB5" w:rsidP="00474A6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7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Папка-передвижка с консультацией.</w:t>
            </w:r>
          </w:p>
        </w:tc>
      </w:tr>
      <w:tr w:rsidR="00791CB5" w:rsidRPr="007C7945" w:rsidTr="00474A6B">
        <w:trPr>
          <w:trHeight w:val="721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945" w:rsidRPr="007C7945" w:rsidRDefault="00791CB5" w:rsidP="00474A6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7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5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945" w:rsidRPr="007C7945" w:rsidRDefault="00791CB5" w:rsidP="00474A6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7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Памятка для родителей: «Развитие сенсорных способностей у детей с ОВЗ через дидактические игры».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945" w:rsidRPr="007C7945" w:rsidRDefault="00791CB5" w:rsidP="00474A6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7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Вручение родителям памяток для ознакомления и применения дома.</w:t>
            </w:r>
          </w:p>
        </w:tc>
      </w:tr>
      <w:tr w:rsidR="00791CB5" w:rsidRPr="007C7945" w:rsidTr="00474A6B">
        <w:trPr>
          <w:trHeight w:val="477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945" w:rsidRPr="007C7945" w:rsidRDefault="00791CB5" w:rsidP="00474A6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7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5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945" w:rsidRPr="007C7945" w:rsidRDefault="00791CB5" w:rsidP="00474A6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7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Подготовить консультацию для педагогов по теме самообразования.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945" w:rsidRPr="007C7945" w:rsidRDefault="00791CB5" w:rsidP="00474A6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7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Буклет для педагогов.</w:t>
            </w:r>
          </w:p>
        </w:tc>
      </w:tr>
      <w:tr w:rsidR="00791CB5" w:rsidRPr="007C7945" w:rsidTr="00474A6B">
        <w:trPr>
          <w:trHeight w:val="477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945" w:rsidRPr="007C7945" w:rsidRDefault="00791CB5" w:rsidP="00474A6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7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5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945" w:rsidRPr="007C7945" w:rsidRDefault="00791CB5" w:rsidP="00474A6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7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дидактических игр для родителей. Диагностика детей.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945" w:rsidRPr="007C7945" w:rsidRDefault="00791CB5" w:rsidP="00474A6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7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Фото-отчет.</w:t>
            </w:r>
          </w:p>
        </w:tc>
      </w:tr>
      <w:tr w:rsidR="00791CB5" w:rsidRPr="007C7945" w:rsidTr="00474A6B">
        <w:trPr>
          <w:trHeight w:val="243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945" w:rsidRPr="007C7945" w:rsidRDefault="00791CB5" w:rsidP="00474A6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7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5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945" w:rsidRPr="007C7945" w:rsidRDefault="00791CB5" w:rsidP="00474A6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7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Распространение полученного опыта.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945" w:rsidRPr="007C7945" w:rsidRDefault="00791CB5" w:rsidP="00474A6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 опыта</w:t>
            </w:r>
            <w:r w:rsidRPr="007C7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791CB5" w:rsidRPr="00791CB5" w:rsidRDefault="00791CB5" w:rsidP="00791CB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91CB5" w:rsidRPr="00791CB5" w:rsidSect="00791CB5">
      <w:pgSz w:w="11906" w:h="16838"/>
      <w:pgMar w:top="1134" w:right="850" w:bottom="1134" w:left="1701" w:header="708" w:footer="708" w:gutter="0"/>
      <w:pgBorders w:offsetFrom="page">
        <w:top w:val="single" w:sz="8" w:space="24" w:color="000000"/>
        <w:left w:val="single" w:sz="8" w:space="24" w:color="000000"/>
        <w:bottom w:val="single" w:sz="8" w:space="24" w:color="000000"/>
        <w:right w:val="single" w:sz="8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73A73"/>
    <w:multiLevelType w:val="multilevel"/>
    <w:tmpl w:val="170A3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CB5"/>
    <w:rsid w:val="00791CB5"/>
    <w:rsid w:val="00D5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7">
    <w:name w:val="c37"/>
    <w:basedOn w:val="a"/>
    <w:rsid w:val="00791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791CB5"/>
  </w:style>
  <w:style w:type="paragraph" w:customStyle="1" w:styleId="c33">
    <w:name w:val="c33"/>
    <w:basedOn w:val="a"/>
    <w:rsid w:val="00791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791CB5"/>
  </w:style>
  <w:style w:type="paragraph" w:customStyle="1" w:styleId="c7">
    <w:name w:val="c7"/>
    <w:basedOn w:val="a"/>
    <w:rsid w:val="00791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91CB5"/>
  </w:style>
  <w:style w:type="character" w:customStyle="1" w:styleId="c9">
    <w:name w:val="c9"/>
    <w:basedOn w:val="a0"/>
    <w:rsid w:val="00791CB5"/>
  </w:style>
  <w:style w:type="character" w:customStyle="1" w:styleId="c25">
    <w:name w:val="c25"/>
    <w:basedOn w:val="a0"/>
    <w:rsid w:val="00791C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7">
    <w:name w:val="c37"/>
    <w:basedOn w:val="a"/>
    <w:rsid w:val="00791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791CB5"/>
  </w:style>
  <w:style w:type="paragraph" w:customStyle="1" w:styleId="c33">
    <w:name w:val="c33"/>
    <w:basedOn w:val="a"/>
    <w:rsid w:val="00791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791CB5"/>
  </w:style>
  <w:style w:type="paragraph" w:customStyle="1" w:styleId="c7">
    <w:name w:val="c7"/>
    <w:basedOn w:val="a"/>
    <w:rsid w:val="00791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91CB5"/>
  </w:style>
  <w:style w:type="character" w:customStyle="1" w:styleId="c9">
    <w:name w:val="c9"/>
    <w:basedOn w:val="a0"/>
    <w:rsid w:val="00791CB5"/>
  </w:style>
  <w:style w:type="character" w:customStyle="1" w:styleId="c25">
    <w:name w:val="c25"/>
    <w:basedOn w:val="a0"/>
    <w:rsid w:val="00791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749</Words>
  <Characters>4274</Characters>
  <Application>Microsoft Office Word</Application>
  <DocSecurity>0</DocSecurity>
  <Lines>35</Lines>
  <Paragraphs>10</Paragraphs>
  <ScaleCrop>false</ScaleCrop>
  <Company/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2022-11-14T11:18:00Z</dcterms:created>
  <dcterms:modified xsi:type="dcterms:W3CDTF">2022-11-14T11:21:00Z</dcterms:modified>
</cp:coreProperties>
</file>