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9D" w:rsidRPr="00C57E9D" w:rsidRDefault="00060F4C" w:rsidP="00C57E9D">
      <w:pPr>
        <w:spacing w:after="0" w:line="332" w:lineRule="atLeast"/>
        <w:ind w:firstLine="709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 xml:space="preserve"> П</w:t>
      </w:r>
      <w:r w:rsidR="00C57E9D"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едагогический проект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«Ознакомление детей старшего дошкольного</w:t>
      </w:r>
    </w:p>
    <w:p w:rsid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возраста с природой Родного края»</w:t>
      </w:r>
    </w:p>
    <w:p w:rsidR="003431F5" w:rsidRPr="003431F5" w:rsidRDefault="003431F5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3431F5">
        <w:rPr>
          <w:rFonts w:ascii="Times New Roman" w:eastAsia="Times New Roman" w:hAnsi="Times New Roman" w:cs="Times New Roman"/>
          <w:b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«Природа родного края»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База реализации проекта:</w:t>
      </w:r>
    </w:p>
    <w:p w:rsidR="003431F5" w:rsidRDefault="00C57E9D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воспитанники старшей  группы № 4</w:t>
      </w:r>
      <w:r w:rsidR="003431F5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,</w:t>
      </w:r>
    </w:p>
    <w:p w:rsidR="00C57E9D" w:rsidRPr="00C57E9D" w:rsidRDefault="003431F5" w:rsidP="00C57E9D">
      <w:pPr>
        <w:spacing w:after="0" w:line="332" w:lineRule="atLeast"/>
        <w:ind w:firstLine="709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родители воспитанников,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3431F5" w:rsidP="00C57E9D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оспитатель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Степанова Ирина Николаевна.</w:t>
      </w:r>
    </w:p>
    <w:p w:rsidR="00C57E9D" w:rsidRPr="00C57E9D" w:rsidRDefault="00C57E9D" w:rsidP="00C57E9D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Тип проекта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: методический, </w:t>
      </w: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исследовательско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- творческий, краткосрочный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Срок реализации</w:t>
      </w:r>
      <w:r w:rsidR="0019620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: </w:t>
      </w:r>
      <w:r w:rsidR="00196204" w:rsidRPr="004D44EA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3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месяц</w:t>
      </w:r>
      <w:r w:rsidR="0019620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Участники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: дети старшей группы, родители.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Актуальность.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  В настоящее время отмечается возросший интерес к изучению природы родного края.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Малая родина дает человеку гораздо больше, чем он в состоянии осознать. К сожалению, мы еще не умело, используем сочетание программного и краеведческого материала с целью формирования у детей общечеловеческих ценностей, представлений о ценности мира, природы, человека.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Для чего нужно изучать природу родного края?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Рекомендация образования, начиная с дошкольного возраста, выполняет высокую созидательную миссию. Важно воспитывать способность у детей позитивно взаимодействовать с природой, руководствоваться гуманным и экологически грамотным отношением к окружающей природе.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Ознакомление детей с природой – способствует сознанию важности окружающего мира.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Использование лексического материала краеведческого содержания позволяет ребенку, не только научиться грамматически правильно и свободно излагать свои мысли, но пробудить в себе эмоционально - чувственное отношение к природе нашего края.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Через общение с природой, возможно, обогатить речь ребенка, сделать ее разнообразной, выразительной. У детей крепнет такое бесценное свойство человека, как любознательность, наблюдательность, что в свою очередь порождает массу вопросов, требующих ответов.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 данном проекте отражены актуальные вопросы, связанные с реализацией регионального компонента образования, начиная с дошкольного возраста. В старшем дошкольном возрасте ребенок сенситивен к восприятию системы знаний о природе. Сложившиеся система ценностей в воспитании подрастающего поколения требует совершенствования.  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 xml:space="preserve">Проект, направлен, на формирование экологического сознания и обогащения знаний детей старшего дошкольного возраста о природе Родного края, с учетом ведущих принципов краеведения и системности, с учетом регионального компонента позволит совершенствовать экологическую работу в старшем дошкольном возрасте. Знание детей приблизятся к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системным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 Дети проявят устойчивый, познавательный интерес к познанию природы нашего края. Смогут прогнозировать негативные воздействия человека. Проявят чувства гордости и восхищения малой Родиной. Данная программа решит задачи воспитания маленького гражданина не равнодушного к проблемам региона.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Направленность проекта – приобщение детей к природе родного края.</w:t>
      </w:r>
    </w:p>
    <w:p w:rsidR="00C57E9D" w:rsidRPr="00C57E9D" w:rsidRDefault="00C57E9D" w:rsidP="004D44EA">
      <w:pPr>
        <w:spacing w:after="0" w:line="332" w:lineRule="atLeast"/>
        <w:ind w:firstLine="426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Новизна и актуальность – система подачи задач, методов, средств по знакомству детей старшего дошкольного возраста с природой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Республики Бурятия,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с учетом возрастных особенностей и методических требований в непосредственно образовательной деятельности.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Цель проекта: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Способствовать формированию приобщения детей к природе родного края посредством поэтапного решения задач.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Задачи проекта: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Познакомить детей с разнообразием растительного и животного мира </w:t>
      </w:r>
      <w:r w:rsidR="00657B83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Республики Бурятии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ее экологией.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Развитие эмоционально – чувственного отношения у детей к окружающему, средствами регионального компонента.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Воспитание элементов экологической культуры, заботливого и бережного отношения к природе.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Объект проектной деятельности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Развивающая среда как основа приобщения детей дошкольного возраста к экологической культуре Родного края.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Предмет проектной деятельности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Система работы, направленная на формирование экологического сознания и обогащения знаний детей старшего дошкольного возраста с Родным краем, с учетом ведущих принципов краеведения и системности, с учетом регионального компонента позволяет совершенствовать экологическую работу в старшем дошкольном возрасте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4D44EA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Принципы работы:</w:t>
      </w:r>
    </w:p>
    <w:p w:rsidR="00C57E9D" w:rsidRPr="00C57E9D" w:rsidRDefault="00C57E9D" w:rsidP="004D44EA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Принципа регионализма, реализация проекта с учетом своеобразия региона и успешной социализации личности в условиях жизнедеятельности своего региона.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>Принцип гуманизма, экологическая культура воспитания, осознанного бережного отношения к природным экосистемам региона.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Принципа системности, знания об особенностях животного и растительного мира Родного края.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I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этап проекта.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1.Диагностическая методика выявления представлений о природе родного края, старшего дошкольного возраста.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Цель: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уровни освоения представлений детей о природе родного края, согласно программе, соответствующие им познавательные, речевые умения, отношения.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2.Составление перспективно - творческого плана. По ознакомлению детей с природой родного края 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Блок «</w:t>
      </w:r>
      <w:r w:rsidR="004D44EA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географическом положении Байкала, уникальность озера, размер, глубина, возраст, происхождение, климат, ветра).</w:t>
      </w:r>
      <w:proofErr w:type="gramEnd"/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2. Блок «Растения Сибири».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растительном мире Сибири, о взаимосвязи, приспособлении к изменению среды обитания: световых, тепловых условий, о многообразии растительного мира).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3. Блок «Животные нашего края».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типичных представителях нашего края, их приспособлении к среде обитания; показать цепи питания, приспособление к изменению среды обитания).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4. Блок «Защитим природу».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(знания о научно – трудовой деятельности людей в природе, об исследователях, ученых, работниках музеев, туризма, отдыха; проблемы экологии, охраны).</w:t>
      </w:r>
      <w:proofErr w:type="gramEnd"/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II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этап проекта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br/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 активное участие детей</w:t>
      </w:r>
      <w:r w:rsidR="00657B83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, родителей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во всех мероприятиях по экологическому воспитанию.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    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1.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Использование словесных методов:</w:t>
      </w:r>
    </w:p>
    <w:p w:rsidR="00657B83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Беседы, легенды о Байкале </w:t>
      </w:r>
    </w:p>
    <w:p w:rsidR="00C57E9D" w:rsidRPr="00C57E9D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Аудиозаписи о природе и животном мире – закрепление голосов животных 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и природных шумов (дети слушают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шум леса, голоса птиц, зверей.</w:t>
      </w:r>
      <w:proofErr w:type="gramEnd"/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Проводятся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игры «Узнай по голосу птиц»,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«О чем поет ручей»).</w:t>
      </w:r>
      <w:proofErr w:type="gramEnd"/>
    </w:p>
    <w:p w:rsidR="00C57E9D" w:rsidRPr="00C57E9D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Загадки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огащение словаря (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дети са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мостоятельно придумывают загад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ки,</w:t>
      </w:r>
      <w:r w:rsidR="003431F5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используя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прилагательные, сравнения.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Например:</w:t>
      </w:r>
      <w:r w:rsidR="003431F5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рыжая, пушистая, шустрая, прыгучая, похожа на солнышко (белка)).</w:t>
      </w:r>
      <w:proofErr w:type="gramEnd"/>
    </w:p>
    <w:p w:rsidR="00C57E9D" w:rsidRPr="00C57E9D" w:rsidRDefault="00657B83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proofErr w:type="gramStart"/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Чтение художественной и познавательной литературы – п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оиск новых знаний (дети готовят  сообщения и выступают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с ними на занятиях: о 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Байкале, о </w:t>
      </w:r>
      <w:r w:rsidR="00C57E9D"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нерпе, о голомянки, о зимующих птицах и др.)</w:t>
      </w:r>
      <w:proofErr w:type="gramEnd"/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2.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Использование метод</w:t>
      </w:r>
      <w:r w:rsidR="00D215B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ов 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 экспериментирования и моделирования.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Экспериментирование с природным материалом – развитие познавательной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деятельности (дети знакомятся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со свойствами п</w:t>
      </w:r>
      <w:r w:rsidR="00263384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риродного материала, происходит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формирование грамматических категорий.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Например: камни – каменистый, песок – песчаный).</w:t>
      </w:r>
      <w:proofErr w:type="gramEnd"/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Создание макетов – продуктивная деятельность, использование их в игре, развитие ведущих каналов восприятия («Чьи следы», «Где, чей домик»).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Пиктограммы (мимическое отражение настроения) – формирование словаря чувств. Например: Байкал грустный, грозный, приветливый и др.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3.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Практические методы.</w:t>
      </w:r>
    </w:p>
    <w:p w:rsidR="00C57E9D" w:rsidRPr="00F253CC" w:rsidRDefault="00C57E9D" w:rsidP="00F253CC">
      <w:pPr>
        <w:spacing w:line="332" w:lineRule="atLeast"/>
        <w:ind w:left="360"/>
        <w:rPr>
          <w:color w:val="333333"/>
          <w:sz w:val="28"/>
          <w:szCs w:val="28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="007E7322" w:rsidRPr="00736B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 страже Байкала» - рисование сюжетных картинок о защите Байкала.</w:t>
      </w:r>
      <w:r w:rsidR="00F253CC" w:rsidRPr="00F253CC">
        <w:rPr>
          <w:rFonts w:ascii="Constantia" w:hAnsi="Constantia" w:cs="Arial"/>
          <w:color w:val="000000"/>
          <w:kern w:val="24"/>
          <w:sz w:val="40"/>
          <w:szCs w:val="40"/>
        </w:rPr>
        <w:t xml:space="preserve"> </w:t>
      </w:r>
      <w:r w:rsidR="00F253CC" w:rsidRPr="00F253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Аппликация «Звери в лесу». Рисование «Мое любимое животное».</w:t>
      </w:r>
      <w:proofErr w:type="gramStart"/>
      <w:r w:rsidR="00F253CC" w:rsidRPr="00F253CC">
        <w:rPr>
          <w:rFonts w:ascii="Constantia" w:eastAsia="+mn-ea" w:hAnsi="Constantia" w:cs="+mn-cs"/>
          <w:color w:val="000000"/>
          <w:kern w:val="24"/>
          <w:sz w:val="40"/>
          <w:szCs w:val="40"/>
          <w:lang w:eastAsia="ru-RU"/>
        </w:rPr>
        <w:t xml:space="preserve"> </w:t>
      </w:r>
      <w:r w:rsidR="00F253CC" w:rsidRPr="00F253CC">
        <w:rPr>
          <w:rFonts w:eastAsia="Times New Roman"/>
          <w:color w:val="333333"/>
          <w:sz w:val="28"/>
          <w:szCs w:val="28"/>
        </w:rPr>
        <w:t>.</w:t>
      </w:r>
      <w:proofErr w:type="gramEnd"/>
      <w:r w:rsidR="00F253CC" w:rsidRPr="00F253CC">
        <w:rPr>
          <w:rFonts w:eastAsia="Times New Roman"/>
          <w:color w:val="333333"/>
          <w:sz w:val="28"/>
          <w:szCs w:val="28"/>
        </w:rPr>
        <w:t xml:space="preserve"> Рисование – «Цветы на лугу»</w:t>
      </w:r>
      <w:r w:rsidR="00F253CC" w:rsidRPr="00F253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Практическая работа на «стене творчества» (коллаж) «Наш чудесный лес»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«Викторины, КВН – закрепление и обобщение знаний </w:t>
      </w:r>
      <w:r w:rsidR="00F253C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   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4.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Наглядные методы.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Рассматривание иллюстраций, открыток, фотографий – донести детям всю красоту нашего края («Заповедники Байкала», «Цветы Сибири», «Легенды байкальского леса»).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Просмотр видеофильмов – развитие эмоционального отклика, («Байкальские фантазии», «Жемчужина Сибири»), закрепление переносных слов, таких как: горы – богатыри, Байкал – батюшка, Сибирь – матушка.</w:t>
      </w:r>
      <w:proofErr w:type="gramEnd"/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      5.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Создание зон экологической среды.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Уголок познавательной литературы (энциклопедии, познавательная и художественная литература,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легенды, сказки, карта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Бурятии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).</w:t>
      </w:r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Мини – музей «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» (фотоальбомы, наборы открыток, буклеты, гербарии,  значки, сувениры).</w:t>
      </w:r>
      <w:proofErr w:type="gramEnd"/>
    </w:p>
    <w:p w:rsidR="00C57E9D" w:rsidRPr="00C57E9D" w:rsidRDefault="00C57E9D" w:rsidP="00C57E9D">
      <w:pPr>
        <w:spacing w:after="0" w:line="332" w:lineRule="atLeast"/>
        <w:ind w:left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Экологическая мини – лаборатория (стаканчики для опытов, бумага для фильтрования, лупы, природный материал: камушки, песок, разная по составу земля, листья, ветки, ши</w:t>
      </w:r>
      <w:r w:rsidR="007E7322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шки, мох, спилы разных деревьев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bdr w:val="none" w:sz="0" w:space="0" w:color="auto" w:frame="1"/>
          <w:lang w:eastAsia="ru-RU"/>
        </w:rPr>
        <w:t>     </w:t>
      </w:r>
      <w:r w:rsidRPr="00C57E9D"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6.</w:t>
      </w: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     Беседы родителей с детьми о Байкале и природе родного края.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Участие в оснащении мини – музея.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Организация поездок – экскурсий на Байкал</w:t>
      </w:r>
      <w:r w:rsidR="00060F4C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, в музей Природы Бурятии, в этнографический музей Бурятии.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Пополнение художественной и научной литературы.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Участие в соревнованиях (викторины, КВН).</w:t>
      </w:r>
    </w:p>
    <w:p w:rsidR="00C57E9D" w:rsidRPr="00C57E9D" w:rsidRDefault="00C57E9D" w:rsidP="00194C93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Выполнение домашних заданий (составление рассказов, фотомонтажи, природные поделки).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 xml:space="preserve">Знание детей приближаются к </w:t>
      </w:r>
      <w:proofErr w:type="gram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системным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Дети проявляют устойчивый, познавательный интерес к познанию об обитателях озера Байкал, его экологии.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Могут прогнозировать негативные воздействия человека на окружающую среду.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Проявляют чувства гордости и восхищения Байкалом, малой Родиной.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Решение задачи воспитания маленького гражданина не равнодушного к проблемам региона Уголок познавательной литературы (энциклопедии, познавательная и художественная литература, легенды, сказки, карта</w:t>
      </w:r>
      <w:r w:rsidR="00253F1E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республики)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.</w:t>
      </w:r>
    </w:p>
    <w:p w:rsidR="00C57E9D" w:rsidRPr="00C57E9D" w:rsidRDefault="00C57E9D" w:rsidP="00C57E9D">
      <w:pPr>
        <w:spacing w:after="0" w:line="332" w:lineRule="atLeast"/>
        <w:ind w:left="72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Дети знакомы с разнообразием растительного и животного мира</w:t>
      </w:r>
      <w:proofErr w:type="gramStart"/>
      <w:r w:rsidR="00253F1E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ее экологией.</w:t>
      </w:r>
    </w:p>
    <w:p w:rsidR="00C57E9D" w:rsidRPr="00C57E9D" w:rsidRDefault="00C57E9D" w:rsidP="00C57E9D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Литература: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1.Л.А. </w:t>
      </w: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Мишарина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«Ознакомление детей старшего дошкольного возраста с озером Байкал»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2.Золотова Е.И, «Знакомим дошкольников с миром животных»/Под редакцией Н.Ф. Виноградовой. М.: «Просвещение», 1988г.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3.Иванова А.И. «Методика организации экологических наблюдений и экспериментов в детском саду». Пособие для работников дошкольных учреждений. Сфера, 2003 год.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4.Марковская М.М. «Уголок природы в детском саду». – М.: «</w:t>
      </w: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Политиэдат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», 1990 год.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5.Коломина Н.В. «Воспитание основ экологической культуры в детском саду». М.: «Сфера», 2003 год.</w:t>
      </w:r>
    </w:p>
    <w:p w:rsidR="00C57E9D" w:rsidRPr="00C57E9D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6.Рыжова Н., Логинова Л. «Мини – Музей в детском саду». – М: 2008 год.</w:t>
      </w:r>
    </w:p>
    <w:p w:rsidR="00C57E9D" w:rsidRPr="00253F1E" w:rsidRDefault="00C57E9D" w:rsidP="00C57E9D">
      <w:pPr>
        <w:numPr>
          <w:ilvl w:val="0"/>
          <w:numId w:val="3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7.Кондратьева Н.Н, «Мы. Программа экологического образования детей». «Детство – пресс», 2000 год.</w:t>
      </w:r>
    </w:p>
    <w:p w:rsidR="00253F1E" w:rsidRDefault="00253F1E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253F1E" w:rsidRDefault="00253F1E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D215B6" w:rsidRDefault="00D215B6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253F1E" w:rsidRPr="00C57E9D" w:rsidRDefault="00253F1E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</w:p>
    <w:p w:rsidR="00C57E9D" w:rsidRPr="00C57E9D" w:rsidRDefault="00C57E9D" w:rsidP="00C57E9D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Приложение № 1.</w:t>
      </w:r>
    </w:p>
    <w:p w:rsidR="00C57E9D" w:rsidRPr="00C57E9D" w:rsidRDefault="00C57E9D" w:rsidP="00C57E9D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Примерная диагностическая методика выявления представление о природе родного края, старшего дошкольного возраста.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уровни освоения представлений детей о природе родного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края, согласно программе, соответствующие им познавательные,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                       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речевые умения, отношения.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I.      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</w:t>
      </w:r>
      <w:r w:rsidR="00253F1E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представление детей о местонахождении озера, его уникальности.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Был ли ты на Байкале?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Покажи на карте, где находится Байкал?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он необычен?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Что знаешь о Байкальской воде?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Какая глубина озера?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II.   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«Животный мир»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представления детей о насекомых и птицах.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существенные признаки птиц.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Назвать признаки насекомых.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2. Выявить представления о животных, о нерпе.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Каких знаешь животных Сибири?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Знаешь ли ты нерпу?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питается нерпа?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Живут ли нерпы в других озерах?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3. Выявить представления об «Этажах озера», о подводных обитателях.</w:t>
      </w:r>
    </w:p>
    <w:p w:rsidR="00C57E9D" w:rsidRPr="00C57E9D" w:rsidRDefault="00C57E9D" w:rsidP="00253F1E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рыбы живут в Байкале?</w:t>
      </w:r>
    </w:p>
    <w:p w:rsidR="00C57E9D" w:rsidRPr="00C57E9D" w:rsidRDefault="00C57E9D" w:rsidP="00060F4C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Определить существенные признаки рыб (чешуя, плавники, жабры, икра, форма тела).</w:t>
      </w:r>
    </w:p>
    <w:p w:rsidR="00C57E9D" w:rsidRPr="00C57E9D" w:rsidRDefault="00C57E9D" w:rsidP="00253F1E">
      <w:pPr>
        <w:spacing w:after="0" w:line="240" w:lineRule="auto"/>
        <w:ind w:left="11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ж)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питаются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III.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«Растительный мир»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представления о деревьях и кустарниках.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Какой лес называется тайгой?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признаки деревьев?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хвойные деревья?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кустарники?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чем кустарники отличаются от деревьев?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2. Выявить представление о цветах и травах.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знаешь цветы?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первые весенние цветы?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Где растут цветы?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Назови травы?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лечебные травы знаешь</w:t>
      </w:r>
    </w:p>
    <w:p w:rsidR="00C57E9D" w:rsidRPr="00C57E9D" w:rsidRDefault="00C57E9D" w:rsidP="00253F1E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е)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растения занесены в «Красную книгу»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264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bdr w:val="none" w:sz="0" w:space="0" w:color="auto" w:frame="1"/>
          <w:lang w:eastAsia="ru-RU"/>
        </w:rPr>
        <w:t>IV.</w:t>
      </w:r>
      <w:r w:rsidRPr="00C57E9D">
        <w:rPr>
          <w:rFonts w:ascii="Times New Roman" w:eastAsia="Times New Roman" w:hAnsi="Times New Roman" w:cs="Times New Roman"/>
          <w:color w:val="505050"/>
          <w:kern w:val="36"/>
          <w:sz w:val="28"/>
          <w:szCs w:val="28"/>
          <w:lang w:eastAsia="ru-RU"/>
        </w:rPr>
        <w:t> Блок «Защитим родную природу»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1. Выявить представления о труде людей на Байкале, об их отношении к   природе.</w:t>
      </w:r>
    </w:p>
    <w:p w:rsidR="00C57E9D" w:rsidRPr="00C57E9D" w:rsidRDefault="00C57E9D" w:rsidP="00467705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а)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Любишь ли ты свой край Сибирь?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Расскажи о правилах поведения в природе?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г)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Кто изучает Байкал?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Кто охраняет?</w:t>
      </w:r>
    </w:p>
    <w:p w:rsidR="00C57E9D" w:rsidRPr="00C57E9D" w:rsidRDefault="00C57E9D" w:rsidP="00253F1E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е)  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знаешь заповедники Байкала?</w:t>
      </w:r>
    </w:p>
    <w:p w:rsidR="00510993" w:rsidRDefault="00C57E9D" w:rsidP="00510993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ж)  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Какие знаешь загадки, стихи о Сибири?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510993" w:rsidRDefault="00510993" w:rsidP="00510993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</w:t>
      </w:r>
      <w:r w:rsidR="00C57E9D" w:rsidRPr="00C57E9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bdr w:val="none" w:sz="0" w:space="0" w:color="auto" w:frame="1"/>
          <w:lang w:eastAsia="ru-RU"/>
        </w:rPr>
        <w:t>Приложение № 2</w:t>
      </w:r>
    </w:p>
    <w:p w:rsidR="00510993" w:rsidRPr="00510993" w:rsidRDefault="00510993" w:rsidP="00510993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</w:pPr>
    </w:p>
    <w:p w:rsidR="00C57E9D" w:rsidRPr="00C57E9D" w:rsidRDefault="00C57E9D" w:rsidP="00510993">
      <w:pPr>
        <w:spacing w:after="0" w:line="332" w:lineRule="atLeast"/>
        <w:jc w:val="righ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Акция</w:t>
      </w:r>
      <w:r w:rsidR="00AE512F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 xml:space="preserve"> «Защитим Байкал».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 Воспитывать желание защищать и охранять природу, чувство любви к родному краю.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Формы работы: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Просмотр видеофильма «Байкальские фантазии».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Беседа на теме «Что грозит Байкалу».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Конкурс рисунков детей «Берегите Байкал».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КВН «</w:t>
      </w:r>
      <w:r w:rsidR="00253F1E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Путешествие по Байкалу</w:t>
      </w: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!».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Составить книжки из рассказов детей «Защитим Байкал».</w:t>
      </w:r>
    </w:p>
    <w:p w:rsidR="00C57E9D" w:rsidRPr="00C57E9D" w:rsidRDefault="00C57E9D" w:rsidP="00253F1E">
      <w:pPr>
        <w:numPr>
          <w:ilvl w:val="0"/>
          <w:numId w:val="4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Конкурс чтецов «Байкал - жемчужина Сибири».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bdr w:val="none" w:sz="0" w:space="0" w:color="auto" w:frame="1"/>
          <w:lang w:eastAsia="ru-RU"/>
        </w:rPr>
        <w:t>Акция «Покормите птиц зимой!»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Цель: Закрепить и уточнить представления о зимующих птицах. Воспитывать любовь к птицам, вызвать желание помочь им.</w:t>
      </w:r>
    </w:p>
    <w:p w:rsidR="00C57E9D" w:rsidRPr="00C57E9D" w:rsidRDefault="00C57E9D" w:rsidP="00253F1E">
      <w:pPr>
        <w:spacing w:after="0" w:line="332" w:lineRule="atLeast"/>
        <w:ind w:firstLine="567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Формы работы: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Беседа о зимующих птицах.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Чтение рассказов о зимующих птицах.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Конкурс «Лучшая кормушка».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«Открытие столовой для птиц».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Фотомонтаж «Как мы помогаем птицам зимой».</w:t>
      </w:r>
    </w:p>
    <w:p w:rsidR="00C57E9D" w:rsidRPr="00C57E9D" w:rsidRDefault="00C57E9D" w:rsidP="00253F1E">
      <w:pPr>
        <w:numPr>
          <w:ilvl w:val="0"/>
          <w:numId w:val="5"/>
        </w:numPr>
        <w:spacing w:after="0" w:line="332" w:lineRule="atLeast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Викторина «Зимующие птицы».</w:t>
      </w:r>
    </w:p>
    <w:p w:rsidR="00C57E9D" w:rsidRPr="00C57E9D" w:rsidRDefault="00C57E9D" w:rsidP="00253F1E">
      <w:pPr>
        <w:spacing w:after="0" w:line="332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C57E9D">
        <w:rPr>
          <w:rFonts w:ascii="Times New Roman" w:eastAsia="Times New Roman" w:hAnsi="Times New Roman" w:cs="Times New Roman"/>
          <w:color w:val="323232"/>
          <w:sz w:val="28"/>
          <w:szCs w:val="28"/>
          <w:bdr w:val="none" w:sz="0" w:space="0" w:color="auto" w:frame="1"/>
          <w:lang w:eastAsia="ru-RU"/>
        </w:rPr>
        <w:t> </w:t>
      </w:r>
    </w:p>
    <w:p w:rsidR="00ED59F7" w:rsidRPr="00C57E9D" w:rsidRDefault="00ED59F7" w:rsidP="00253F1E">
      <w:pPr>
        <w:rPr>
          <w:rFonts w:ascii="Times New Roman" w:hAnsi="Times New Roman" w:cs="Times New Roman"/>
          <w:sz w:val="28"/>
          <w:szCs w:val="28"/>
        </w:rPr>
      </w:pPr>
    </w:p>
    <w:sectPr w:rsidR="00ED59F7" w:rsidRPr="00C57E9D" w:rsidSect="004D44EA">
      <w:pgSz w:w="11906" w:h="16838"/>
      <w:pgMar w:top="1134" w:right="850" w:bottom="1134" w:left="1701" w:header="708" w:footer="708" w:gutter="0"/>
      <w:pgBorders w:offsetFrom="page">
        <w:top w:val="single" w:sz="36" w:space="24" w:color="76923C" w:themeColor="accent3" w:themeShade="BF"/>
        <w:left w:val="single" w:sz="36" w:space="24" w:color="76923C" w:themeColor="accent3" w:themeShade="BF"/>
        <w:bottom w:val="single" w:sz="36" w:space="24" w:color="76923C" w:themeColor="accent3" w:themeShade="BF"/>
        <w:right w:val="single" w:sz="36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6701"/>
    <w:multiLevelType w:val="multilevel"/>
    <w:tmpl w:val="BBCAC6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2643790"/>
    <w:multiLevelType w:val="multilevel"/>
    <w:tmpl w:val="D502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A3403A"/>
    <w:multiLevelType w:val="multilevel"/>
    <w:tmpl w:val="773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A3D76"/>
    <w:multiLevelType w:val="multilevel"/>
    <w:tmpl w:val="573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83578"/>
    <w:multiLevelType w:val="multilevel"/>
    <w:tmpl w:val="D222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91F7C"/>
    <w:multiLevelType w:val="multilevel"/>
    <w:tmpl w:val="1900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E9D"/>
    <w:rsid w:val="00060F4C"/>
    <w:rsid w:val="00194C93"/>
    <w:rsid w:val="00196204"/>
    <w:rsid w:val="00253F1E"/>
    <w:rsid w:val="00263384"/>
    <w:rsid w:val="003431F5"/>
    <w:rsid w:val="00467705"/>
    <w:rsid w:val="004D44EA"/>
    <w:rsid w:val="00510993"/>
    <w:rsid w:val="00573D03"/>
    <w:rsid w:val="00613E77"/>
    <w:rsid w:val="00657B83"/>
    <w:rsid w:val="007E7322"/>
    <w:rsid w:val="0095637F"/>
    <w:rsid w:val="0099716A"/>
    <w:rsid w:val="00AE512F"/>
    <w:rsid w:val="00BA0A97"/>
    <w:rsid w:val="00BE3F79"/>
    <w:rsid w:val="00C57E9D"/>
    <w:rsid w:val="00C7743F"/>
    <w:rsid w:val="00C83648"/>
    <w:rsid w:val="00D215B6"/>
    <w:rsid w:val="00E853BD"/>
    <w:rsid w:val="00ED59F7"/>
    <w:rsid w:val="00EF57DB"/>
    <w:rsid w:val="00F0466C"/>
    <w:rsid w:val="00F253CC"/>
    <w:rsid w:val="00FA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F7"/>
  </w:style>
  <w:style w:type="paragraph" w:styleId="1">
    <w:name w:val="heading 1"/>
    <w:basedOn w:val="a"/>
    <w:link w:val="10"/>
    <w:uiPriority w:val="9"/>
    <w:qFormat/>
    <w:rsid w:val="00C57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7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17</cp:revision>
  <dcterms:created xsi:type="dcterms:W3CDTF">2016-01-29T05:17:00Z</dcterms:created>
  <dcterms:modified xsi:type="dcterms:W3CDTF">2016-05-10T13:41:00Z</dcterms:modified>
</cp:coreProperties>
</file>