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lang w:eastAsia="ru-RU"/>
        </w:rPr>
      </w:pPr>
      <w:proofErr w:type="spellStart"/>
      <w:r w:rsidRPr="00EE5E35">
        <w:rPr>
          <w:rFonts w:eastAsia="Times New Roman" w:cs="Times New Roman"/>
          <w:b/>
          <w:bCs/>
          <w:szCs w:val="24"/>
          <w:lang w:eastAsia="ru-RU"/>
        </w:rPr>
        <w:t>Здоровьесберегающие</w:t>
      </w:r>
      <w:proofErr w:type="spellEnd"/>
      <w:r w:rsidRPr="00EE5E35">
        <w:rPr>
          <w:rFonts w:eastAsia="Times New Roman" w:cs="Times New Roman"/>
          <w:b/>
          <w:bCs/>
          <w:szCs w:val="24"/>
          <w:lang w:eastAsia="ru-RU"/>
        </w:rPr>
        <w:t xml:space="preserve"> технологии в детском саду</w:t>
      </w:r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5" w:tgtFrame="_blank" w:history="1"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Цве</w:t>
        </w:r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т</w:t>
        </w:r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отерапия</w:t>
        </w:r>
        <w:proofErr w:type="spellEnd"/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6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Музыкотерапия</w:t>
        </w:r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7" w:tgtFrame="_blank" w:history="1"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Игротерапия</w:t>
        </w:r>
        <w:proofErr w:type="spellEnd"/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8" w:tgtFrame="_blank" w:history="1"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Фитотерапия</w:t>
        </w:r>
        <w:proofErr w:type="spellEnd"/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9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Песочная терапия</w:t>
        </w:r>
      </w:hyperlink>
    </w:p>
    <w:p w:rsidR="00EE5E35" w:rsidRPr="00EE5E35" w:rsidRDefault="00EE5E35" w:rsidP="00EE5E35">
      <w:pPr>
        <w:spacing w:after="0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0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Фитонцид-терапия</w:t>
        </w:r>
      </w:hyperlink>
    </w:p>
    <w:p w:rsidR="00EE5E35" w:rsidRPr="00EE5E35" w:rsidRDefault="00EE5E35" w:rsidP="00EE5E35">
      <w:pPr>
        <w:spacing w:after="0"/>
        <w:jc w:val="center"/>
        <w:rPr>
          <w:rFonts w:eastAsia="Times New Roman" w:cs="Times New Roman"/>
          <w:szCs w:val="24"/>
          <w:u w:val="single"/>
          <w:lang w:eastAsia="ru-RU"/>
        </w:rPr>
      </w:pPr>
    </w:p>
    <w:p w:rsidR="00EE5E35" w:rsidRPr="00EE5E35" w:rsidRDefault="00EE5E35" w:rsidP="00EE5E35">
      <w:pPr>
        <w:spacing w:after="0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1" w:tgtFrame="_blank" w:history="1"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Ароматерапия</w:t>
        </w:r>
        <w:proofErr w:type="spellEnd"/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2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Витаминотерапия</w:t>
        </w:r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3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Физиотерапия</w:t>
        </w:r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4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Релаксация</w:t>
        </w:r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5" w:tgtFrame="_blank" w:history="1"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Психогимнастика</w:t>
        </w:r>
        <w:proofErr w:type="spellEnd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 в детском саду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t> </w:t>
      </w:r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6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Гелиотерапия</w:t>
        </w:r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7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Воздушные ванны</w:t>
        </w:r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8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Дыхательная гимнастика</w:t>
        </w:r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9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Закаливание</w:t>
        </w:r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20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Профилактика плоскостопия</w:t>
        </w:r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21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Профилактика нарушения осанки у дошкольников</w:t>
        </w:r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22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Массаж и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самомассаж</w:t>
        </w:r>
        <w:proofErr w:type="spellEnd"/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23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Физкультминутки</w:t>
        </w:r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24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гимнастика пробуждения</w:t>
        </w:r>
      </w:hyperlink>
    </w:p>
    <w:p w:rsidR="00EE5E35" w:rsidRPr="00EE5E35" w:rsidRDefault="00EE5E35" w:rsidP="00EE5E35">
      <w:pPr>
        <w:spacing w:after="0"/>
        <w:jc w:val="center"/>
        <w:rPr>
          <w:rFonts w:eastAsia="Times New Roman" w:cs="Times New Roman"/>
          <w:szCs w:val="24"/>
          <w:u w:val="single"/>
          <w:lang w:eastAsia="ru-RU"/>
        </w:rPr>
      </w:pPr>
    </w:p>
    <w:p w:rsidR="00EE5E35" w:rsidRPr="00EE5E35" w:rsidRDefault="00EE5E35" w:rsidP="00EE5E35">
      <w:pPr>
        <w:spacing w:after="0"/>
        <w:jc w:val="center"/>
        <w:rPr>
          <w:rFonts w:eastAsia="Times New Roman" w:cs="Times New Roman"/>
          <w:szCs w:val="24"/>
          <w:u w:val="single"/>
          <w:lang w:eastAsia="ru-RU"/>
        </w:rPr>
      </w:pP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25" w:tgtFrame="_blank" w:history="1">
        <w:proofErr w:type="gram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Физическое развитие по методике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Сесиль</w:t>
        </w:r>
        <w:proofErr w:type="spellEnd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 Лупан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26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Программно-методическое пособие – авторы /Т.Кудрявцев и Б.Б.Егоров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t> </w:t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27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Методика физического воспитания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Н.Н.Ефименко</w:t>
        </w:r>
        <w:proofErr w:type="spellEnd"/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28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Методика закаливания Никитиных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29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Физическое развитие по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Г.Доману</w:t>
        </w:r>
        <w:proofErr w:type="spellEnd"/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30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Точечный массаж по системе А.А.Уманской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31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Рижский метод закаливания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32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КОНТРАСТНЫЕ ВОДНЫЕ ВАННОЧКИ ДЛЯ РУК Автор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Алямовская</w:t>
        </w:r>
        <w:proofErr w:type="spellEnd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 В.А.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33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ХОЖДЕНИЕ ПО МОКРЫМ СОЛЕВЫМ ДОРОЖКАМ (Ю.Ф.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Змановский</w:t>
        </w:r>
        <w:proofErr w:type="spellEnd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)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34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«ЛЬДИНКА» Автор Кузнецова М.</w:t>
        </w:r>
        <w:proofErr w:type="gramEnd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И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35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ИГРОВОЙ МАССАЖ Интерпретация и адаптированный вариант методик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спецзакаливания</w:t>
        </w:r>
        <w:proofErr w:type="spellEnd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д</w:t>
        </w:r>
        <w:proofErr w:type="spellEnd"/>
      </w:hyperlink>
    </w:p>
    <w:p w:rsidR="00EE5E35" w:rsidRPr="00EE5E35" w:rsidRDefault="00EE5E35" w:rsidP="00EE5E35">
      <w:pPr>
        <w:spacing w:after="0"/>
        <w:jc w:val="center"/>
        <w:rPr>
          <w:rFonts w:eastAsia="Times New Roman" w:cs="Times New Roman"/>
          <w:szCs w:val="24"/>
          <w:u w:val="single"/>
          <w:lang w:eastAsia="ru-RU"/>
        </w:rPr>
      </w:pPr>
    </w:p>
    <w:p w:rsidR="00EE5E35" w:rsidRPr="00EE5E35" w:rsidRDefault="00EE5E35" w:rsidP="00EE5E35">
      <w:pPr>
        <w:spacing w:after="0"/>
        <w:rPr>
          <w:rFonts w:eastAsia="Times New Roman" w:cs="Times New Roman"/>
          <w:szCs w:val="24"/>
          <w:u w:val="single"/>
          <w:lang w:eastAsia="ru-RU"/>
        </w:rPr>
      </w:pP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Сегодня в дошкольных учреждениях уделяется большое внимание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здоровьесберегающим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технологиям, которые направлены на решение самой главной задачи дошкольного образования – сохранить, поддержать и обогатить здоровье детей. Кроме того, серьезной задачей является и обеспечение максимально высокого уровня реального здоровья воспитанников детских садов, воспитание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культуры для формирования осознанного отношения ребенка к здоровью и жизни как собственных, так и других людей.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 Усилия работников ДОУ сегодня как никогда направлены на оздоровление ребенка-дошкольника, культивирование здорового образа жизни. Неслучайно именно эти задачи являются приоритетными в программе модернизации российского образования. Одним из средств решения обозначенных задач становятся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здоровьесберегающие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технологии, без которых немыслим педагогический процесс современного детского сада. Но что такое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здоровьесберегающие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технологии в педагогическом процессе ДОУ и что ими считать - до сих пор остается загадкой для широкого круга профессионально-педагогической аудитории и даже для тех, кто уверенно использует эти технологии в своей практике. Попробуем разобраться в понятиях.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Здоровье – состояние физического и социального благополучия человека (по Уставу ВОЗ).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педагогический процесс ДОУ - в широком смысле слова - процесс воспитания и обучения детей дошкольного возраста в режиме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здоровьесбережения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здоровьеобогащения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; процесс, направленный на обеспечение физического, психического и социального благополучия ребенка.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Здоровьесбережение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здоровьеобогащение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- важнейшие условия организации педагогического процесса в ДОУ.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В более узком смысле слова - это специально организованное, развивающееся во времени и в рамках определенное образовательной системы взаимодействие детей и педагогов, направленное на достижение целей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здоровьесбережения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здоровьеобогащения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в ходе образования, воспитания и обучения.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Технология – это инструмент профессиональной деятельности педагога, соответственно характеризующаяся качественным прилагательным педагогическая. Сущность педагогической технологии заключается в том, что она имеет выраженную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этапность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(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пошаговость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), включает в себя набор определенных профессиональных действий на каждом этапе, позволяя педагогу еще в процессе проектирования предвидеть промежуточные и итоговые результаты собственной профессионально-педагогической деятельности. Педагогическую технологию отличают: конкретность и четкость цели и задач; наличие этапов: первичной диагностики; отбора содержания, форм, способов и приемов его реализации; использования совокупности средств в определенной логике с организацией промежуточной диагностики достижения цели,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критериальной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оценки результатов.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Важнейшей характеристикой педагогической технологии является ее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воспроизводимость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. Любая педагогическая технология должна быть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здоровьесберегающей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>!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Здоровьесберегающие</w:t>
      </w:r>
      <w:proofErr w:type="spellEnd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технологии в дошкольном образовании </w:t>
      </w: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технологии, направленные на решение приоритетной задачи современного дошкольного образования – задачи сохранения, поддержания и обогащения здоровья субъектов педагогического процесса в детском саду: детей, педагогов и родителей. 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Цель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здоровьесберегающих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технологий в дошкольном образовании применительно к ребенку – обеспечение высокого уровня реального здоровья воспитаннику детского сада и воспитание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охранять его,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элементарной медицинской, психологической самопомощи и помощи. Применительно к взрослым – содействие становлению культуры здоровья, в том числе культуры профессионального 'здоровья воспитателей ДОУ 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валеологическому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просвещению родителей.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Виды </w:t>
      </w:r>
      <w:proofErr w:type="spell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здоровьесберегающих</w:t>
      </w:r>
      <w:proofErr w:type="spellEnd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технологий в дошкольном образовании </w:t>
      </w:r>
      <w:proofErr w:type="gram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–</w:t>
      </w:r>
      <w:r w:rsidRPr="00EE5E35">
        <w:rPr>
          <w:rFonts w:eastAsia="Times New Roman" w:cs="Times New Roman"/>
          <w:color w:val="000000"/>
          <w:szCs w:val="24"/>
          <w:lang w:eastAsia="ru-RU"/>
        </w:rPr>
        <w:t>к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лассификация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здоровьесберегающих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технологий по доминированию целей и решаемых задач, а также ведущих средств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здоровьесбережения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здоровьеобогащения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субъектов педагогического процесса в детском саду. В связи с этим можно выделить следующие виды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здоровьесберегающих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технологий в дошкольном образовании: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медико-проф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u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>лактические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; физкультурно-оздоровительные; технологии </w:t>
      </w:r>
      <w:r w:rsidRPr="00EE5E35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обеспечения социально-психологического благополучия ребенка;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здоровьесбережения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здоровьеобогащения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педагогов дошкольного образования;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валеологического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просвещения родителей,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здоровьесберегающие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образовательные технологии в детском саду.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Медико-проф</w:t>
      </w:r>
      <w:proofErr w:type="gram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u</w:t>
      </w:r>
      <w:proofErr w:type="gramEnd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лактические</w:t>
      </w:r>
      <w:proofErr w:type="spellEnd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технологии в дошкольном образовании </w:t>
      </w: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технологии, обеспечивающие сохранение и приумножение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СанПиНов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; организация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здоровьесберегающей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среды в ДОУ.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Физкультурно-оздоровительные технологии в дошкольном образовании </w:t>
      </w:r>
      <w:proofErr w:type="gram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–</w:t>
      </w:r>
      <w:r w:rsidRPr="00EE5E35">
        <w:rPr>
          <w:rFonts w:eastAsia="Times New Roman" w:cs="Times New Roman"/>
          <w:color w:val="000000"/>
          <w:szCs w:val="24"/>
          <w:lang w:eastAsia="ru-RU"/>
        </w:rPr>
        <w:t>т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ехнологии, направленные на физическое развитие и укрепление здоровья ребенка: развитие физических качеств, двигательной активности и становление физической культуры дошкольников, закаливание, дыхательная гимнастика, массаж 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самомассаж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>, профилактика плоскостопия и формирование правильной осанки, оздоровительные процедуры в водной среде (бассейне) и на тренажерах, воспитание привычки к повседневной физической активности и заботе о здоровье и др. 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 Отдельные приемы этих технологий широко используются педагогами дошкольного образования в разных формах организации педагогического процесса: на занятиях и прогулках, в режимные моменты и в свободной деятельности детей, в ходе педагогического взаимодействия взрослого с ребенком и др.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Здоровьесберегающие</w:t>
      </w:r>
      <w:proofErr w:type="spellEnd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образовательные технологии в детском саду </w:t>
      </w: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– 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это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прежде всего технологии воспитания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культуры или культуры здоровья дошкольников. Цель этих технологий - становление осознанного отношения ребёнка к здоровью и жизни человека, накопление знаний о здоровье и развитие умения оберегать, поддерживать и сохранять его, обретение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 В дошкольной педагогике к наиболее значимым видам технологий относятся технологии личностно-ориентированного воспитания и обучения дошкольников. Ведущий принцип таких технологий – учёт личностных особенностей ребёнка, индивидуальной логики его развития, учёт детских интересов и предпочтений в содержании и видах деятельности в ходе воспитания и обучения.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Пстроение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педагогического процесса с ориентацией на личность ребёнка закономерным образом содействует его благополучному существованию, а значит здоровью.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Технологии обеспечения социально-психологического благополучия ребёнка </w:t>
      </w:r>
      <w:r w:rsidRPr="00EE5E35">
        <w:rPr>
          <w:rFonts w:eastAsia="Times New Roman" w:cs="Times New Roman"/>
          <w:color w:val="000000"/>
          <w:szCs w:val="24"/>
          <w:lang w:eastAsia="ru-RU"/>
        </w:rPr>
        <w:t>– технологии, обеспечивающие психическое и социальное здоровье ребёнка-дошкольника. Основная задача этих технологий 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семье, обеспечение социально-эмоционального благополучия дошкольника. Реализацией данных технологий занимается психолог посредством специально организованных встреч с детьми, а также воспитатель и специалисты дошкольного образования в текущем педагогическом процессе ДОУ. К этому виду технологий можно отнести технологии психологического и психолого-педагогического сопровождения развития ребёнка в педагогическом процессе ДОУ.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Технологии </w:t>
      </w:r>
      <w:proofErr w:type="spell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здоровьесбережения</w:t>
      </w:r>
      <w:proofErr w:type="spellEnd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и </w:t>
      </w:r>
      <w:proofErr w:type="spell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здоровьеобогащения</w:t>
      </w:r>
      <w:proofErr w:type="spellEnd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педагогов дошкольного образования </w:t>
      </w:r>
      <w:r w:rsidRPr="00EE5E35">
        <w:rPr>
          <w:rFonts w:eastAsia="Times New Roman" w:cs="Times New Roman"/>
          <w:color w:val="000000"/>
          <w:szCs w:val="24"/>
          <w:lang w:eastAsia="ru-RU"/>
        </w:rPr>
        <w:t>–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ЗАДАЧИ ЗДОРОВЬЕСБЕРЕЖЕНИЯ:</w:t>
      </w:r>
    </w:p>
    <w:p w:rsidR="00EE5E35" w:rsidRPr="00EE5E35" w:rsidRDefault="00EE5E35" w:rsidP="00EE5E35">
      <w:pPr>
        <w:numPr>
          <w:ilvl w:val="0"/>
          <w:numId w:val="1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сохранить здоровье детей;</w:t>
      </w:r>
    </w:p>
    <w:p w:rsidR="00EE5E35" w:rsidRPr="00EE5E35" w:rsidRDefault="00EE5E35" w:rsidP="00EE5E35">
      <w:pPr>
        <w:numPr>
          <w:ilvl w:val="0"/>
          <w:numId w:val="1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создать условия для их своевременного и полноценного психического развития;</w:t>
      </w:r>
    </w:p>
    <w:p w:rsidR="00EE5E35" w:rsidRPr="00EE5E35" w:rsidRDefault="00EE5E35" w:rsidP="00EE5E35">
      <w:pPr>
        <w:numPr>
          <w:ilvl w:val="0"/>
          <w:numId w:val="1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обеспечить каждому ребенку возможность радостно и содержательно прожить период дошкольного детства.</w:t>
      </w:r>
    </w:p>
    <w:p w:rsidR="00EE5E35" w:rsidRPr="00EE5E35" w:rsidRDefault="00EE5E35" w:rsidP="00EE5E35">
      <w:pPr>
        <w:spacing w:after="0"/>
        <w:rPr>
          <w:rFonts w:eastAsia="Times New Roman" w:cs="Times New Roman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lastRenderedPageBreak/>
        <w:br/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На сегодняшний день ведущими психологами, педагогами и работниками медицинской сферы было создано множество различных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здоровьесберегающих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методик, которые можно классифицировать по нескольким отдельным группам. Это медико-профилактические и физкультурно-оздоровительные технологии, технологии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здоровьесбережения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педагогов дошкольного образования, технологии, направленные на обеспечение социально-психологического благополучия воспитанников,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валеологического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просвещения детей и родителей.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Реализация модели формирования здоровья детей обеспечивается:</w:t>
      </w:r>
    </w:p>
    <w:p w:rsidR="00EE5E35" w:rsidRPr="00EE5E35" w:rsidRDefault="00EE5E35" w:rsidP="00EE5E35">
      <w:pPr>
        <w:numPr>
          <w:ilvl w:val="0"/>
          <w:numId w:val="2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направленностью воспитательно-образовательного процесса на физическое развитие дошкольников и их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валеологическое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образование;</w:t>
      </w:r>
    </w:p>
    <w:p w:rsidR="00EE5E35" w:rsidRPr="00EE5E35" w:rsidRDefault="00EE5E35" w:rsidP="00EE5E35">
      <w:pPr>
        <w:numPr>
          <w:ilvl w:val="0"/>
          <w:numId w:val="2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комплексом оздоровительных мероприятий в режиме дня в зависимости от времени года;</w:t>
      </w:r>
    </w:p>
    <w:p w:rsidR="00EE5E35" w:rsidRPr="00EE5E35" w:rsidRDefault="00EE5E35" w:rsidP="00EE5E35">
      <w:pPr>
        <w:numPr>
          <w:ilvl w:val="0"/>
          <w:numId w:val="2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созданными оптимальными педагогическими условиями пребывания детей в ДУУ;</w:t>
      </w:r>
    </w:p>
    <w:p w:rsidR="00EE5E35" w:rsidRPr="00EE5E35" w:rsidRDefault="00EE5E35" w:rsidP="00EE5E35">
      <w:pPr>
        <w:numPr>
          <w:ilvl w:val="0"/>
          <w:numId w:val="2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формированием подходов к взаимодействию с семьей и развитием социального партнерства.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Все эти технологии направлены в первую очередь на воспитание здоровых физически и психологически детей. Причем, физическому и психологическому аспектам уделяется одинаково большое внимание, в то время как еще несколько лет назад в детских садах велась работа предпочтительно по сохранению и поддержанию физического здоровья ребенка.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Сегодня же в каждом детском учреждении обязательно есть детский психолог, который занимается с 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детьми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как в коллективе, так и индивидуально. Заметив негативные изменения в поведении ребенка, воспитатели обязаны поставить в известность родителей и начать активную работу по поддержанию психического здоровья воспитанника.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EE5E35" w:rsidRPr="00EE5E35" w:rsidRDefault="00EE5E35" w:rsidP="00EE5E35">
      <w:pPr>
        <w:spacing w:after="0"/>
        <w:rPr>
          <w:rFonts w:eastAsia="Times New Roman" w:cs="Times New Roman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НАПРАВЛЕНИЯ РАБОТЫ ПО ЗДРОВЬЕСБЕРЕЖЕНИЮ</w:t>
      </w:r>
      <w:r w:rsidRPr="00EE5E35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:</w:t>
      </w:r>
      <w:r w:rsidRPr="00EE5E35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br/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1. Лечебно-профилактическое (фит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о-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витамонотерапия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; прием настоек и отваров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растений-адаптагенов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в соответствии с комплексным планом оздоровления и лечебно-профилактических мероприятий для детей).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2. Обеспечение психологической безопасности личности ребенка (психологически комфортная организация режимных моментов, оптимальный двигательный режим, правильное распределение физических и интеллектуальных нагрузок, доброжелательный стиль общения взрослого с детьми, использование приемов релаксации в режиме дня, применение необходимых средств и методов).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3. 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Оздоровительная направленность воспитательно-образовательного процесса (учет гигиенических требований к максимальной нагрузке на детей дошкольного возраста в организованных формах обучения, создание условий для оздоровительных режимов,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валеологизация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образовательного пространства для детей, бережное отношение к нервной системе ребенка: учет его индивидуальных особенностей и интересов; предоставление свободы выбора и волеизъявления, создание условий для самореализации; ориентация на зону ближайшего развития ребенка и т.п.).</w:t>
      </w:r>
      <w:proofErr w:type="gramEnd"/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4. Формирование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культуры ребенка, основ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валеологического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сознания (знания о здоровье, умения сберегать, поддерживать и сохранять его, формирования осознанного отношения к здоровью и жизни).</w:t>
      </w:r>
    </w:p>
    <w:p w:rsidR="00EE5E35" w:rsidRPr="00EE5E35" w:rsidRDefault="00EE5E35" w:rsidP="00EE5E35">
      <w:pPr>
        <w:shd w:val="clear" w:color="auto" w:fill="FFFFFF"/>
        <w:spacing w:after="9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Этапы работы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1. Анализ исходного состояния здоровья, физического развития и физической подготовленности дошкольников, их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валеологических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умений и навыков, а также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здоровьесберегающей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среды ДУУ.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2. Организация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здоровьесберегающего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образовательного пространства в ДУУ.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Использование в режиме дня:</w:t>
      </w:r>
    </w:p>
    <w:p w:rsidR="00EE5E35" w:rsidRPr="00EE5E35" w:rsidRDefault="00EE5E35" w:rsidP="00EE5E35">
      <w:pPr>
        <w:numPr>
          <w:ilvl w:val="0"/>
          <w:numId w:val="3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отдельных форм работы по сохранению и укреплению здоровья для разных категорий детей;</w:t>
      </w:r>
    </w:p>
    <w:p w:rsidR="00EE5E35" w:rsidRPr="00EE5E35" w:rsidRDefault="00EE5E35" w:rsidP="00EE5E35">
      <w:pPr>
        <w:numPr>
          <w:ilvl w:val="0"/>
          <w:numId w:val="3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различных оздоровительных режимов (на время каникул; в летний период);</w:t>
      </w:r>
    </w:p>
    <w:p w:rsidR="00EE5E35" w:rsidRPr="00EE5E35" w:rsidRDefault="00EE5E35" w:rsidP="00EE5E35">
      <w:pPr>
        <w:numPr>
          <w:ilvl w:val="0"/>
          <w:numId w:val="3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lastRenderedPageBreak/>
        <w:t>комплекса закаливающих мероприятий (воздушное закаливание, хождение по "дорожкам здоровья”, профилактика плоскостопия; хождение босиком, "топтание” в тазах, полоскание горла и рта, максимальное пребывание детей на свежем воздухе);</w:t>
      </w:r>
    </w:p>
    <w:p w:rsidR="00EE5E35" w:rsidRPr="00EE5E35" w:rsidRDefault="00EE5E35" w:rsidP="00EE5E35">
      <w:pPr>
        <w:numPr>
          <w:ilvl w:val="0"/>
          <w:numId w:val="3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физкультурных занятий всех типов;</w:t>
      </w:r>
    </w:p>
    <w:p w:rsidR="00EE5E35" w:rsidRPr="00EE5E35" w:rsidRDefault="00EE5E35" w:rsidP="00EE5E35">
      <w:pPr>
        <w:numPr>
          <w:ilvl w:val="0"/>
          <w:numId w:val="3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оптимального двигательного режима. Кроме традиционной двигательной деятельности детей (утренняя гимнастика, физкультурные занятия, проведение подвижных игр, прогулки, музыкально-ритмические занятия) мы включаем в воспитательно-образовательный процесс технологии оздоровления и профилактики: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а) пятиминутки здоровья;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б) двигательные переменки между занятиями;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в) проведение дней здоровья;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г) физкультурно-спортивные праздники в зале и на улице;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д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>) занятия ЛФК;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3. Взаимодействие ДУУ с семьей по вопросам охраны и укрепления здоровья детей.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На информационных стендах для родителей в каждой возрастной группе должны работать рубрики, освещающие вопросы оздоровления без лекарств.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моторики, пальчиковые игры.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Родители привлекаются к участию в физкультурно-массовых мероприятиях дошкольного учреждения.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4. Конечные результаты: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формирование нормативно-правовой базы по вопросам оздоровления дошкольников;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внедрение научно-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методических подходов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 организации работы по сохранению здоровья детей, к созданию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здоровьесберегающего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образовательного пространства в ДОУ и семье;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формирование у дошкольников основ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валеологического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сознания, потребности заботиться о своем здоровье;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обеспечение программного уровня развития движений и двигательных способностей детей;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улучшение соматических показателей здоровья дошкольников.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96"/>
        <w:ind w:left="2604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Система профилактической и коррекционной работы по оздоровлению дошкольников</w:t>
      </w:r>
    </w:p>
    <w:p w:rsidR="00EE5E35" w:rsidRPr="00EE5E35" w:rsidRDefault="00EE5E35" w:rsidP="00EE5E35">
      <w:pPr>
        <w:shd w:val="clear" w:color="auto" w:fill="FFFFFF"/>
        <w:spacing w:after="96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Профилактика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Точечный массаж по методу Уманской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Комплексы упражнений по профилактике нарушений зрения во время занятий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Гимнастика с элементами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хатха-йога</w:t>
      </w:r>
      <w:proofErr w:type="spellEnd"/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Комплексы по профилактике плоскостопия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Комплексы по профилактике нарушений осанки + сон без маек и подушек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Дыхательная гимнастика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Снятие умственной усталости во время занятий (релаксационные паузы, физкультминутки, массаж ушных раковин)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Прогулки + динамический час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Закаливание:</w:t>
      </w:r>
    </w:p>
    <w:p w:rsidR="00EE5E35" w:rsidRPr="00EE5E35" w:rsidRDefault="00EE5E35" w:rsidP="00EE5E35">
      <w:pPr>
        <w:numPr>
          <w:ilvl w:val="0"/>
          <w:numId w:val="5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Сон без маек</w:t>
      </w:r>
    </w:p>
    <w:p w:rsidR="00EE5E35" w:rsidRPr="00EE5E35" w:rsidRDefault="00EE5E35" w:rsidP="00EE5E35">
      <w:pPr>
        <w:numPr>
          <w:ilvl w:val="0"/>
          <w:numId w:val="5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Ходьба босиком</w:t>
      </w:r>
    </w:p>
    <w:p w:rsidR="00EE5E35" w:rsidRPr="00EE5E35" w:rsidRDefault="00EE5E35" w:rsidP="00EE5E35">
      <w:pPr>
        <w:numPr>
          <w:ilvl w:val="0"/>
          <w:numId w:val="5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Чистка зубов и полоскание полости рта</w:t>
      </w:r>
    </w:p>
    <w:p w:rsidR="00EE5E35" w:rsidRPr="00EE5E35" w:rsidRDefault="00EE5E35" w:rsidP="00EE5E35">
      <w:pPr>
        <w:numPr>
          <w:ilvl w:val="0"/>
          <w:numId w:val="5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Обширное умывание</w:t>
      </w:r>
    </w:p>
    <w:p w:rsidR="00EE5E35" w:rsidRPr="00EE5E35" w:rsidRDefault="00EE5E35" w:rsidP="00EE5E35">
      <w:pPr>
        <w:numPr>
          <w:ilvl w:val="0"/>
          <w:numId w:val="5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Рижский метод закаливания (топтание по коврику с шипами, по влажной салфетке, смоченной в солевом растворе + полоскание полости рта йодно-солевым раствором или травяными настоями)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10. Оптимальный двигательный режим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Коррекция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Упражнения на коррекцию плоскостопия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Мероприятия на период повышенной заболеваемости гриппа и ОРЗ</w:t>
      </w:r>
    </w:p>
    <w:p w:rsidR="00EE5E35" w:rsidRPr="00EE5E35" w:rsidRDefault="00EE5E35" w:rsidP="00EE5E35">
      <w:pPr>
        <w:numPr>
          <w:ilvl w:val="0"/>
          <w:numId w:val="6"/>
        </w:numPr>
        <w:shd w:val="clear" w:color="auto" w:fill="FFFFFF"/>
        <w:spacing w:after="0"/>
        <w:ind w:left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lastRenderedPageBreak/>
        <w:t>Луковый напиток</w:t>
      </w:r>
    </w:p>
    <w:p w:rsidR="00EE5E35" w:rsidRPr="00EE5E35" w:rsidRDefault="00EE5E35" w:rsidP="00EE5E35">
      <w:pPr>
        <w:numPr>
          <w:ilvl w:val="0"/>
          <w:numId w:val="6"/>
        </w:numPr>
        <w:shd w:val="clear" w:color="auto" w:fill="FFFFFF"/>
        <w:spacing w:after="0"/>
        <w:ind w:left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Лук, чеснок</w:t>
      </w:r>
    </w:p>
    <w:p w:rsidR="00EE5E35" w:rsidRPr="00EE5E35" w:rsidRDefault="00EE5E35" w:rsidP="00EE5E35">
      <w:pPr>
        <w:numPr>
          <w:ilvl w:val="0"/>
          <w:numId w:val="6"/>
        </w:numPr>
        <w:shd w:val="clear" w:color="auto" w:fill="FFFFFF"/>
        <w:spacing w:after="0"/>
        <w:ind w:left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Полоскание полости рта чесночным настоем перед прогулкой (с 1.10 по 1.05)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Особое внимание в режиме дня мы уделяем проведению закаливающих процедур, способствующих укреплению здоровья и снижению заболеваемости.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Закаливание будет эффективным только тогда, когда оно обеспечивается в течени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и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всего времени пребывания ребёнка в детском саду. Поэтому мы соблюдаем:</w:t>
      </w:r>
    </w:p>
    <w:p w:rsidR="00EE5E35" w:rsidRPr="00EE5E35" w:rsidRDefault="00EE5E35" w:rsidP="00EE5E35">
      <w:pPr>
        <w:numPr>
          <w:ilvl w:val="0"/>
          <w:numId w:val="7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Чёткую организацию теплового и воздушного режима помещения</w:t>
      </w:r>
    </w:p>
    <w:p w:rsidR="00EE5E35" w:rsidRPr="00EE5E35" w:rsidRDefault="00EE5E35" w:rsidP="00EE5E35">
      <w:pPr>
        <w:numPr>
          <w:ilvl w:val="0"/>
          <w:numId w:val="7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Рациональную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неперегревающую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одежду детей</w:t>
      </w:r>
    </w:p>
    <w:p w:rsidR="00EE5E35" w:rsidRPr="00EE5E35" w:rsidRDefault="00EE5E35" w:rsidP="00EE5E35">
      <w:pPr>
        <w:numPr>
          <w:ilvl w:val="0"/>
          <w:numId w:val="7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Соблюдение режима прогулок  во все времена года</w:t>
      </w:r>
    </w:p>
    <w:p w:rsidR="00EE5E35" w:rsidRPr="00EE5E35" w:rsidRDefault="00EE5E35" w:rsidP="00EE5E35">
      <w:pPr>
        <w:numPr>
          <w:ilvl w:val="0"/>
          <w:numId w:val="7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Занятия босиком утренней гимнастикой и физкультурой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Закаливание носоглотки чесночным раствором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Цель:</w:t>
      </w:r>
      <w:r w:rsidRPr="00EE5E35">
        <w:rPr>
          <w:rFonts w:eastAsia="Times New Roman" w:cs="Times New Roman"/>
          <w:color w:val="000000"/>
          <w:szCs w:val="24"/>
          <w:lang w:eastAsia="ru-RU"/>
        </w:rPr>
        <w:t> профилактика и санация полости рта при ангинах, воспалительных процессах полости рта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Приготовление: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1 зубчик чеснока на 1 стакан воды.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Чеснок размять, залить охлаждённой кипячёной водой и настоять 1 час. Раствор использовать в течени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и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2-х часов после приготовления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Методические рекомендации: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Применять как лекарственное средство (известно со времён Гиппократа), которое очищает кровь, убивает болезнетворные микробы, как средство против ОРЗ, ОРВИ.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Полоскать горло, кому необходимо можно капать в нос.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Применять с 1 октября по 30 апреля ежедневно после занятий, перед выходом на прогулку.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</w:p>
    <w:p w:rsidR="002449CA" w:rsidRPr="00EE5E35" w:rsidRDefault="002449CA">
      <w:pPr>
        <w:rPr>
          <w:rFonts w:cs="Times New Roman"/>
          <w:szCs w:val="24"/>
        </w:rPr>
      </w:pPr>
    </w:p>
    <w:sectPr w:rsidR="002449CA" w:rsidRPr="00EE5E35" w:rsidSect="008F419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F1606"/>
    <w:multiLevelType w:val="multilevel"/>
    <w:tmpl w:val="535A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9927AC"/>
    <w:multiLevelType w:val="multilevel"/>
    <w:tmpl w:val="5FB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A81381"/>
    <w:multiLevelType w:val="multilevel"/>
    <w:tmpl w:val="E2DA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5A0192"/>
    <w:multiLevelType w:val="multilevel"/>
    <w:tmpl w:val="5E50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B42650"/>
    <w:multiLevelType w:val="multilevel"/>
    <w:tmpl w:val="2B12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8904B8"/>
    <w:multiLevelType w:val="multilevel"/>
    <w:tmpl w:val="70A4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1B71E2"/>
    <w:multiLevelType w:val="multilevel"/>
    <w:tmpl w:val="5EFC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E5E35"/>
    <w:rsid w:val="002449CA"/>
    <w:rsid w:val="007A29D1"/>
    <w:rsid w:val="008F419B"/>
    <w:rsid w:val="00C1149E"/>
    <w:rsid w:val="00E162ED"/>
    <w:rsid w:val="00EC670B"/>
    <w:rsid w:val="00EE5E35"/>
    <w:rsid w:val="00FB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E3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E35"/>
    <w:rPr>
      <w:color w:val="0000FF"/>
      <w:u w:val="single"/>
    </w:rPr>
  </w:style>
  <w:style w:type="character" w:styleId="a5">
    <w:name w:val="Strong"/>
    <w:basedOn w:val="a0"/>
    <w:uiPriority w:val="22"/>
    <w:qFormat/>
    <w:rsid w:val="00EE5E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nezhniksad.ucoz.com/index/0-530" TargetMode="External"/><Relationship Id="rId13" Type="http://schemas.openxmlformats.org/officeDocument/2006/relationships/hyperlink" Target="http://podsnezhniksad.ucoz.com/index/0-535" TargetMode="External"/><Relationship Id="rId18" Type="http://schemas.openxmlformats.org/officeDocument/2006/relationships/hyperlink" Target="http://podsnezhniksad.ucoz.com/index/0-542" TargetMode="External"/><Relationship Id="rId26" Type="http://schemas.openxmlformats.org/officeDocument/2006/relationships/hyperlink" Target="http://podsnezhniksad.ucoz.com/index/0-47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dsnezhniksad.ucoz.com/index/0-545" TargetMode="External"/><Relationship Id="rId34" Type="http://schemas.openxmlformats.org/officeDocument/2006/relationships/hyperlink" Target="http://podsnezhniksad.ucoz.com/index/0-559" TargetMode="External"/><Relationship Id="rId7" Type="http://schemas.openxmlformats.org/officeDocument/2006/relationships/hyperlink" Target="http://podsnezhniksad.ucoz.com/index/0-529" TargetMode="External"/><Relationship Id="rId12" Type="http://schemas.openxmlformats.org/officeDocument/2006/relationships/hyperlink" Target="http://podsnezhniksad.ucoz.com/index/0-534" TargetMode="External"/><Relationship Id="rId17" Type="http://schemas.openxmlformats.org/officeDocument/2006/relationships/hyperlink" Target="http://podsnezhniksad.ucoz.com/index/0-541" TargetMode="External"/><Relationship Id="rId25" Type="http://schemas.openxmlformats.org/officeDocument/2006/relationships/hyperlink" Target="http://podsnezhniksad.ucoz.com/index/0-473" TargetMode="External"/><Relationship Id="rId33" Type="http://schemas.openxmlformats.org/officeDocument/2006/relationships/hyperlink" Target="http://podsnezhniksad.ucoz.com/index/0-558" TargetMode="External"/><Relationship Id="rId2" Type="http://schemas.openxmlformats.org/officeDocument/2006/relationships/styles" Target="styles.xml"/><Relationship Id="rId16" Type="http://schemas.openxmlformats.org/officeDocument/2006/relationships/hyperlink" Target="http://podsnezhniksad.ucoz.com/index/0-540" TargetMode="External"/><Relationship Id="rId20" Type="http://schemas.openxmlformats.org/officeDocument/2006/relationships/hyperlink" Target="http://podsnezhniksad.ucoz.com/index/0-544" TargetMode="External"/><Relationship Id="rId29" Type="http://schemas.openxmlformats.org/officeDocument/2006/relationships/hyperlink" Target="http://podsnezhniksad.ucoz.com/index/0-4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odsnezhniksad.ucoz.com/index/0-528" TargetMode="External"/><Relationship Id="rId11" Type="http://schemas.openxmlformats.org/officeDocument/2006/relationships/hyperlink" Target="http://podsnezhniksad.ucoz.com/index/0-533" TargetMode="External"/><Relationship Id="rId24" Type="http://schemas.openxmlformats.org/officeDocument/2006/relationships/hyperlink" Target="http://podsnezhniksad.ucoz.com/index/0-562" TargetMode="External"/><Relationship Id="rId32" Type="http://schemas.openxmlformats.org/officeDocument/2006/relationships/hyperlink" Target="http://podsnezhniksad.ucoz.com/index/0-557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podsnezhniksad.ucoz.com/index/0-527" TargetMode="External"/><Relationship Id="rId15" Type="http://schemas.openxmlformats.org/officeDocument/2006/relationships/hyperlink" Target="http://podsnezhniksad.ucoz.com/index/0-539" TargetMode="External"/><Relationship Id="rId23" Type="http://schemas.openxmlformats.org/officeDocument/2006/relationships/hyperlink" Target="http://podsnezhniksad.ucoz.com/index/0-561" TargetMode="External"/><Relationship Id="rId28" Type="http://schemas.openxmlformats.org/officeDocument/2006/relationships/hyperlink" Target="http://podsnezhniksad.ucoz.com/index/0-49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podsnezhniksad.ucoz.com/index/0-532" TargetMode="External"/><Relationship Id="rId19" Type="http://schemas.openxmlformats.org/officeDocument/2006/relationships/hyperlink" Target="http://podsnezhniksad.ucoz.com/index/0-543" TargetMode="External"/><Relationship Id="rId31" Type="http://schemas.openxmlformats.org/officeDocument/2006/relationships/hyperlink" Target="http://podsnezhniksad.ucoz.com/index/0-5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dsnezhniksad.ucoz.com/index/0-531" TargetMode="External"/><Relationship Id="rId14" Type="http://schemas.openxmlformats.org/officeDocument/2006/relationships/hyperlink" Target="http://podsnezhniksad.ucoz.com/index/0-538" TargetMode="External"/><Relationship Id="rId22" Type="http://schemas.openxmlformats.org/officeDocument/2006/relationships/hyperlink" Target="http://podsnezhniksad.ucoz.com/index/0-556" TargetMode="External"/><Relationship Id="rId27" Type="http://schemas.openxmlformats.org/officeDocument/2006/relationships/hyperlink" Target="http://podsnezhniksad.ucoz.com/index/0-480" TargetMode="External"/><Relationship Id="rId30" Type="http://schemas.openxmlformats.org/officeDocument/2006/relationships/hyperlink" Target="http://podsnezhniksad.ucoz.com/index/0-536" TargetMode="External"/><Relationship Id="rId35" Type="http://schemas.openxmlformats.org/officeDocument/2006/relationships/hyperlink" Target="http://podsnezhniksad.ucoz.com/index/0-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2836</Words>
  <Characters>16169</Characters>
  <Application>Microsoft Office Word</Application>
  <DocSecurity>0</DocSecurity>
  <Lines>134</Lines>
  <Paragraphs>37</Paragraphs>
  <ScaleCrop>false</ScaleCrop>
  <Company>Grizli777</Company>
  <LinksUpToDate>false</LinksUpToDate>
  <CharactersWithSpaces>18968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dcterms:created xsi:type="dcterms:W3CDTF">2018-11-30T16:07:00Z</dcterms:created>
  <dcterms:modified xsi:type="dcterms:W3CDTF">2018-11-30T16:10:00Z</dcterms:modified>
</cp:coreProperties>
</file>