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27"/>
        <w:gridCol w:w="6344"/>
      </w:tblGrid>
      <w:tr w:rsidR="00E7158F" w:rsidTr="00E7158F">
        <w:tc>
          <w:tcPr>
            <w:tcW w:w="3227" w:type="dxa"/>
          </w:tcPr>
          <w:p w:rsidR="00E7158F" w:rsidRDefault="00E7158F">
            <w:r w:rsidRPr="00E7158F">
              <w:drawing>
                <wp:inline distT="0" distB="0" distL="0" distR="0">
                  <wp:extent cx="1619956" cy="1619956"/>
                  <wp:effectExtent l="19050" t="0" r="0" b="0"/>
                  <wp:docPr id="2" name="Рисунок 1" descr="https://avatars.mds.yandex.net/get-zen_doc/3952637/pub_5f3ad726a1794d6860f7ba9b_5f3ad989cb683100aa43b1c1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3952637/pub_5f3ad726a1794d6860f7ba9b_5f3ad989cb683100aa43b1c1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98" cy="1622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E7158F" w:rsidRDefault="00E7158F"/>
          <w:p w:rsidR="00E7158F" w:rsidRDefault="00E71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МБДОУ Детский сад №143 </w:t>
            </w:r>
          </w:p>
          <w:p w:rsidR="00E7158F" w:rsidRDefault="00E71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«Золотая рыбка» комбинированного вида г.Улан-Удэ</w:t>
            </w:r>
          </w:p>
          <w:p w:rsidR="00E7158F" w:rsidRPr="00E7158F" w:rsidRDefault="00E71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E7158F">
              <w:rPr>
                <w:b/>
                <w:sz w:val="28"/>
                <w:szCs w:val="28"/>
              </w:rPr>
              <w:t xml:space="preserve">ПРОГРАММА СЕМИНАРА </w:t>
            </w:r>
          </w:p>
          <w:p w:rsidR="00E7158F" w:rsidRDefault="00E7158F">
            <w:pPr>
              <w:rPr>
                <w:b/>
                <w:sz w:val="28"/>
                <w:szCs w:val="28"/>
              </w:rPr>
            </w:pPr>
            <w:r w:rsidRPr="00E7158F">
              <w:rPr>
                <w:b/>
                <w:sz w:val="28"/>
                <w:szCs w:val="28"/>
              </w:rPr>
              <w:t xml:space="preserve">  «Особенный ребенок в детском саду».</w:t>
            </w:r>
          </w:p>
          <w:p w:rsidR="006623EA" w:rsidRDefault="006623EA">
            <w:pPr>
              <w:rPr>
                <w:b/>
                <w:sz w:val="28"/>
                <w:szCs w:val="28"/>
              </w:rPr>
            </w:pPr>
          </w:p>
          <w:p w:rsidR="006623EA" w:rsidRDefault="006623EA">
            <w:pPr>
              <w:rPr>
                <w:b/>
                <w:sz w:val="28"/>
                <w:szCs w:val="28"/>
              </w:rPr>
            </w:pPr>
          </w:p>
          <w:p w:rsidR="00E7158F" w:rsidRDefault="00E7158F"/>
        </w:tc>
      </w:tr>
      <w:tr w:rsidR="00E7158F" w:rsidTr="00E7158F">
        <w:tc>
          <w:tcPr>
            <w:tcW w:w="3227" w:type="dxa"/>
          </w:tcPr>
          <w:p w:rsidR="00E7158F" w:rsidRDefault="00A80048">
            <w:r>
              <w:t xml:space="preserve">Старший воспитатель МБДОУ №143 «Золотая рыбка» </w:t>
            </w:r>
          </w:p>
          <w:p w:rsidR="00A80048" w:rsidRDefault="00A80048">
            <w:r>
              <w:t>Анфимова Е.В.</w:t>
            </w:r>
          </w:p>
          <w:p w:rsidR="006623EA" w:rsidRDefault="006623EA"/>
        </w:tc>
        <w:tc>
          <w:tcPr>
            <w:tcW w:w="6344" w:type="dxa"/>
          </w:tcPr>
          <w:p w:rsidR="00E7158F" w:rsidRDefault="00A80048">
            <w:r>
              <w:t>«Модель пребывания и адаптации особого ребенка в детском саду»</w:t>
            </w:r>
          </w:p>
        </w:tc>
      </w:tr>
      <w:tr w:rsidR="00E7158F" w:rsidTr="00E7158F">
        <w:tc>
          <w:tcPr>
            <w:tcW w:w="3227" w:type="dxa"/>
          </w:tcPr>
          <w:p w:rsidR="00E7158F" w:rsidRDefault="00A80048" w:rsidP="00A80048">
            <w:r>
              <w:t>Учитель – логопед   МБДОУ № 143 Шишмарева Э.Б.</w:t>
            </w:r>
          </w:p>
        </w:tc>
        <w:tc>
          <w:tcPr>
            <w:tcW w:w="6344" w:type="dxa"/>
          </w:tcPr>
          <w:p w:rsidR="00E7158F" w:rsidRDefault="00A80048">
            <w:r>
              <w:t>«Запуск речи у неговорящих детей. Реализация проекта  «Малышарики»</w:t>
            </w:r>
          </w:p>
          <w:p w:rsidR="006623EA" w:rsidRDefault="006623EA"/>
        </w:tc>
      </w:tr>
      <w:tr w:rsidR="00E7158F" w:rsidTr="00E7158F">
        <w:tc>
          <w:tcPr>
            <w:tcW w:w="3227" w:type="dxa"/>
          </w:tcPr>
          <w:p w:rsidR="00E7158F" w:rsidRDefault="00A80048">
            <w:r>
              <w:t>Руководитель Центра ранней помощи семье и детям «Солнышко» Даздорова С.Ю.</w:t>
            </w:r>
          </w:p>
          <w:p w:rsidR="006623EA" w:rsidRDefault="006623EA"/>
        </w:tc>
        <w:tc>
          <w:tcPr>
            <w:tcW w:w="6344" w:type="dxa"/>
          </w:tcPr>
          <w:p w:rsidR="00E7158F" w:rsidRDefault="00A80048">
            <w:r>
              <w:t xml:space="preserve">Терапевтические  подходы  к работе с детьми с ОВЗ </w:t>
            </w:r>
            <w:r w:rsidR="00223DE2">
              <w:t>, основанные на сенсорной интеграции»</w:t>
            </w:r>
          </w:p>
        </w:tc>
      </w:tr>
      <w:tr w:rsidR="00E7158F" w:rsidTr="00E7158F">
        <w:tc>
          <w:tcPr>
            <w:tcW w:w="3227" w:type="dxa"/>
          </w:tcPr>
          <w:p w:rsidR="00E7158F" w:rsidRDefault="00223DE2">
            <w:r>
              <w:t>Инструктор по физкультуре МБДОУ №143 Бокань Н.В.</w:t>
            </w:r>
          </w:p>
          <w:p w:rsidR="006623EA" w:rsidRDefault="006623EA"/>
        </w:tc>
        <w:tc>
          <w:tcPr>
            <w:tcW w:w="6344" w:type="dxa"/>
          </w:tcPr>
          <w:p w:rsidR="00E7158F" w:rsidRDefault="00223DE2">
            <w:r>
              <w:t>«Использование  оборудования «Сова-нянька»  в  работе с детьми с ОВЗ»</w:t>
            </w:r>
          </w:p>
        </w:tc>
      </w:tr>
      <w:tr w:rsidR="00E7158F" w:rsidTr="00E7158F">
        <w:tc>
          <w:tcPr>
            <w:tcW w:w="3227" w:type="dxa"/>
          </w:tcPr>
          <w:p w:rsidR="00E7158F" w:rsidRDefault="00223DE2">
            <w:r>
              <w:t>Педагог-психолог  Бальжинимаева Н.А.</w:t>
            </w:r>
          </w:p>
          <w:p w:rsidR="006623EA" w:rsidRDefault="006623EA"/>
        </w:tc>
        <w:tc>
          <w:tcPr>
            <w:tcW w:w="6344" w:type="dxa"/>
          </w:tcPr>
          <w:p w:rsidR="00E7158F" w:rsidRDefault="00223DE2">
            <w:r>
              <w:t>«Работа  с детьми ОВЗ – работа в команде».</w:t>
            </w:r>
          </w:p>
        </w:tc>
      </w:tr>
      <w:tr w:rsidR="00223DE2" w:rsidTr="006B496C">
        <w:tc>
          <w:tcPr>
            <w:tcW w:w="9571" w:type="dxa"/>
            <w:gridSpan w:val="2"/>
          </w:tcPr>
          <w:p w:rsidR="00223DE2" w:rsidRDefault="00223DE2">
            <w:r>
              <w:t>Практикум.</w:t>
            </w:r>
          </w:p>
          <w:p w:rsidR="006623EA" w:rsidRDefault="006623EA"/>
        </w:tc>
      </w:tr>
      <w:tr w:rsidR="00E7158F" w:rsidTr="00E7158F">
        <w:tc>
          <w:tcPr>
            <w:tcW w:w="3227" w:type="dxa"/>
          </w:tcPr>
          <w:p w:rsidR="00E7158F" w:rsidRDefault="00223DE2">
            <w:r>
              <w:t>Учитель – логопед Шишмарева Э.Б.</w:t>
            </w:r>
          </w:p>
          <w:p w:rsidR="006623EA" w:rsidRDefault="006623EA"/>
        </w:tc>
        <w:tc>
          <w:tcPr>
            <w:tcW w:w="6344" w:type="dxa"/>
          </w:tcPr>
          <w:p w:rsidR="00E7158F" w:rsidRDefault="00223DE2">
            <w:r>
              <w:t>Подгрупповое занятие  с детьми в 1 младшей группе . Тема «Дикие животные» - «В гостях  у Мишутки». – по запуску речи.</w:t>
            </w:r>
          </w:p>
        </w:tc>
      </w:tr>
      <w:tr w:rsidR="00223DE2" w:rsidTr="00E7158F">
        <w:tc>
          <w:tcPr>
            <w:tcW w:w="3227" w:type="dxa"/>
          </w:tcPr>
          <w:p w:rsidR="00223DE2" w:rsidRDefault="00223DE2">
            <w:r>
              <w:t>Инструктор по физкультуре Бокань Н.В.</w:t>
            </w:r>
          </w:p>
          <w:p w:rsidR="006623EA" w:rsidRDefault="006623EA"/>
        </w:tc>
        <w:tc>
          <w:tcPr>
            <w:tcW w:w="6344" w:type="dxa"/>
          </w:tcPr>
          <w:p w:rsidR="00223DE2" w:rsidRDefault="00223DE2">
            <w:r>
              <w:t>Подгрупповое занятие  с детьми с нарушениями зрения на оборудовании «Сова – нянька». Тема «Путешествие за золотыми яблоками»</w:t>
            </w:r>
          </w:p>
        </w:tc>
      </w:tr>
      <w:tr w:rsidR="00223DE2" w:rsidTr="00B84F47">
        <w:tc>
          <w:tcPr>
            <w:tcW w:w="9571" w:type="dxa"/>
            <w:gridSpan w:val="2"/>
          </w:tcPr>
          <w:p w:rsidR="00223DE2" w:rsidRDefault="006623EA">
            <w:r>
              <w:t xml:space="preserve">Круглый стол – обсуждение с родителями вопросы адаптации детей в детском саду. Обсуждение вопросов тьюторства  .  </w:t>
            </w:r>
          </w:p>
          <w:p w:rsidR="006623EA" w:rsidRDefault="006623EA"/>
          <w:p w:rsidR="006623EA" w:rsidRDefault="006623EA"/>
        </w:tc>
      </w:tr>
      <w:tr w:rsidR="006623EA" w:rsidTr="00B84F47">
        <w:tc>
          <w:tcPr>
            <w:tcW w:w="9571" w:type="dxa"/>
            <w:gridSpan w:val="2"/>
          </w:tcPr>
          <w:p w:rsidR="006623EA" w:rsidRDefault="006623EA">
            <w:r>
              <w:t>Время проведения семинара : 03.11.2021года в 10.00</w:t>
            </w:r>
          </w:p>
          <w:p w:rsidR="006623EA" w:rsidRDefault="006623EA">
            <w:r>
              <w:t>Адрес проведения: г.Улан-Удэ, ул. Буйко 27А. тел.267651.</w:t>
            </w:r>
          </w:p>
          <w:p w:rsidR="006623EA" w:rsidRDefault="006623EA"/>
        </w:tc>
      </w:tr>
    </w:tbl>
    <w:p w:rsidR="003D5DD6" w:rsidRDefault="003D5DD6"/>
    <w:sectPr w:rsidR="003D5DD6" w:rsidSect="003D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/>
  <w:rsids>
    <w:rsidRoot w:val="00E7158F"/>
    <w:rsid w:val="00223DE2"/>
    <w:rsid w:val="003D5DD6"/>
    <w:rsid w:val="006623EA"/>
    <w:rsid w:val="00A80048"/>
    <w:rsid w:val="00E7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2021-12-19T02:25:00Z</dcterms:created>
  <dcterms:modified xsi:type="dcterms:W3CDTF">2021-12-19T03:01:00Z</dcterms:modified>
</cp:coreProperties>
</file>