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Муниципальное бюджетное дошкольное образовательное учреждение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2"/>
          <w:shd w:fill="auto" w:val="clear"/>
        </w:rPr>
        <w:t xml:space="preserve">№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143 "Золотая рыбка" комбинированного вида города Улан-Удэ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FF0000"/>
          <w:spacing w:val="0"/>
          <w:position w:val="0"/>
          <w:sz w:val="52"/>
          <w:shd w:fill="auto" w:val="clear"/>
        </w:rPr>
      </w:pPr>
      <w:r>
        <w:rPr>
          <w:rFonts w:ascii="Calibri" w:hAnsi="Calibri" w:cs="Calibri" w:eastAsia="Calibri"/>
          <w:color w:val="FF0000"/>
          <w:spacing w:val="0"/>
          <w:position w:val="0"/>
          <w:sz w:val="52"/>
          <w:shd w:fill="auto" w:val="clear"/>
        </w:rPr>
        <w:t xml:space="preserve">Физкультурный квест, посвящённый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FF0000"/>
          <w:spacing w:val="0"/>
          <w:position w:val="0"/>
          <w:sz w:val="52"/>
          <w:shd w:fill="auto" w:val="clear"/>
        </w:rPr>
      </w:pPr>
      <w:r>
        <w:rPr>
          <w:rFonts w:ascii="Calibri" w:hAnsi="Calibri" w:cs="Calibri" w:eastAsia="Calibri"/>
          <w:color w:val="FF0000"/>
          <w:spacing w:val="0"/>
          <w:position w:val="0"/>
          <w:sz w:val="52"/>
          <w:shd w:fill="auto" w:val="clear"/>
        </w:rPr>
        <w:t xml:space="preserve">Дню космонавтики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FF0000"/>
          <w:spacing w:val="0"/>
          <w:position w:val="0"/>
          <w:sz w:val="5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FF0000"/>
          <w:spacing w:val="0"/>
          <w:position w:val="0"/>
          <w:sz w:val="5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FF0000"/>
          <w:spacing w:val="0"/>
          <w:position w:val="0"/>
          <w:sz w:val="52"/>
          <w:shd w:fill="auto" w:val="clear"/>
        </w:rPr>
      </w:pPr>
    </w:p>
    <w:p>
      <w:pPr>
        <w:spacing w:before="0" w:after="200" w:line="276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Физ.инструктор: Бокань Н.В.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FF0000"/>
          <w:spacing w:val="0"/>
          <w:position w:val="0"/>
          <w:sz w:val="5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2024 г.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FF0000"/>
          <w:spacing w:val="0"/>
          <w:position w:val="0"/>
          <w:sz w:val="5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FF0000"/>
          <w:spacing w:val="0"/>
          <w:position w:val="0"/>
          <w:sz w:val="5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FF0000"/>
          <w:spacing w:val="0"/>
          <w:position w:val="0"/>
          <w:sz w:val="5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Цель: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расширять кругозор детей по теме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Космос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»;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формировать у ребенка стремление к физкультурным занятиям через реализацию его творческого двигательного потенциала.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Задачи: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учить детей проявлять инициативу, мыслить самостоятельно;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развивать физические и интеллектуальные способности ребенка;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создавать благоприятные условия для двигательной деятельности ребенка;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поддерживать положительные эмоции, чувство радости от процесса физической активности.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Оборудование: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мешочки, мячики, обручи.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В зал входят дети в спортивной форме и становятся в одну шеренгу.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(звучит музыка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Песня о космосе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»)        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Инструктор: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Равнясь! Смирно! Вы попали на станцию "Подготовка косманавтов". Скажите, какой должен быть косманавт? (ответы детей)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Инструктор: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Для начала, нам нужна разминка.(разминка под музыку)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А теперь приступим к подготовке, вы готовы?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1. Испытание "Перешагни-проползи"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 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(1 участник добегает до обруча, перешагивает, кладет предмет в корзину, а обратно проползает через обруч)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2. Прыжки с мешочками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(В обруч кладутся мешочки, дети прыгают друг за другом в обруч и перекладывают мешочки)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Инструктор: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Построение в шеренгу. Молодцы, с испытанием вы справились! Желаю удачи!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